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4873D" w14:textId="77777777" w:rsidR="006D2239" w:rsidRPr="0047168F" w:rsidRDefault="00A512E7" w:rsidP="005F7DC1">
      <w:pPr>
        <w:pStyle w:val="Heading4"/>
        <w:ind w:left="-567"/>
        <w:rPr>
          <w:sz w:val="18"/>
          <w:szCs w:val="18"/>
        </w:rPr>
      </w:pPr>
      <w:r w:rsidRPr="0047168F">
        <w:rPr>
          <w:sz w:val="18"/>
          <w:szCs w:val="18"/>
        </w:rPr>
        <w:t xml:space="preserve"> </w:t>
      </w:r>
      <w:r w:rsidRPr="0047168F">
        <w:rPr>
          <w:rFonts w:ascii="Times New Roman" w:eastAsia="Times New Roman" w:hAnsi="Times New Roman" w:cs="Times New Roman"/>
          <w:noProof/>
          <w:sz w:val="18"/>
          <w:szCs w:val="18"/>
          <w:lang w:val="en-GB"/>
        </w:rPr>
        <w:drawing>
          <wp:inline distT="0" distB="0" distL="0" distR="0" wp14:anchorId="7B75B724" wp14:editId="0390A5D0">
            <wp:extent cx="2158409" cy="723014"/>
            <wp:effectExtent l="0" t="0" r="0" b="127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11"/>
                    <a:stretch>
                      <a:fillRect/>
                    </a:stretch>
                  </pic:blipFill>
                  <pic:spPr>
                    <a:xfrm>
                      <a:off x="0" y="0"/>
                      <a:ext cx="2161566" cy="724071"/>
                    </a:xfrm>
                    <a:prstGeom prst="rect">
                      <a:avLst/>
                    </a:prstGeom>
                    <a:ln w="12700" cap="flat">
                      <a:noFill/>
                      <a:miter lim="400000"/>
                    </a:ln>
                    <a:effectLst/>
                  </pic:spPr>
                </pic:pic>
              </a:graphicData>
            </a:graphic>
          </wp:inline>
        </w:drawing>
      </w:r>
    </w:p>
    <w:p w14:paraId="1F450CE6" w14:textId="77777777" w:rsidR="006D2239" w:rsidRPr="0047168F" w:rsidRDefault="006D2239" w:rsidP="006D2239">
      <w:pPr>
        <w:pStyle w:val="Heading4"/>
        <w:ind w:left="-426"/>
        <w:rPr>
          <w:sz w:val="18"/>
          <w:szCs w:val="18"/>
        </w:rPr>
      </w:pPr>
    </w:p>
    <w:p w14:paraId="5F35D069" w14:textId="77777777" w:rsidR="005F7DC1" w:rsidRPr="0047168F" w:rsidRDefault="005F7DC1" w:rsidP="005F7DC1">
      <w:pPr>
        <w:pStyle w:val="Heading4"/>
        <w:rPr>
          <w:rFonts w:cs="Arial"/>
          <w:b w:val="0"/>
          <w:color w:val="auto"/>
          <w:sz w:val="18"/>
          <w:szCs w:val="18"/>
        </w:rPr>
      </w:pPr>
    </w:p>
    <w:p w14:paraId="49083B0F" w14:textId="77777777" w:rsidR="007D3918" w:rsidRDefault="007D3918" w:rsidP="007D3918">
      <w:pPr>
        <w:pStyle w:val="BodyText"/>
        <w:ind w:left="-567" w:right="-772"/>
        <w:rPr>
          <w:rFonts w:ascii="Arial" w:eastAsia="Arial" w:hAnsi="Arial" w:cs="Arial"/>
          <w:b/>
          <w:bCs/>
          <w:color w:val="auto"/>
          <w:sz w:val="18"/>
          <w:szCs w:val="18"/>
        </w:rPr>
      </w:pPr>
      <w:r w:rsidRPr="007D3918">
        <w:rPr>
          <w:rFonts w:ascii="Calibri" w:eastAsia="Times New Roman" w:hAnsi="Calibri" w:cs="Calibri"/>
          <w:b/>
          <w:bCs/>
          <w:bdr w:val="none" w:sz="0" w:space="0" w:color="auto"/>
          <w:lang w:val="en-GB"/>
        </w:rPr>
        <w:br/>
      </w:r>
      <w:r w:rsidRPr="007D3918">
        <w:rPr>
          <w:rFonts w:ascii="Arial" w:eastAsia="Arial" w:hAnsi="Arial" w:cs="Arial"/>
          <w:b/>
          <w:bCs/>
          <w:color w:val="auto"/>
          <w:sz w:val="18"/>
          <w:szCs w:val="18"/>
        </w:rPr>
        <w:t>About the Almeida Theatre</w:t>
      </w:r>
    </w:p>
    <w:p w14:paraId="781C2D69" w14:textId="77777777" w:rsidR="007D3918" w:rsidRPr="007D3918" w:rsidRDefault="007D3918" w:rsidP="007D3918">
      <w:pPr>
        <w:pStyle w:val="BodyText"/>
        <w:ind w:left="-567" w:right="-772"/>
        <w:rPr>
          <w:rFonts w:ascii="Arial" w:eastAsia="Arial" w:hAnsi="Arial" w:cs="Arial"/>
          <w:b/>
          <w:bCs/>
          <w:color w:val="auto"/>
          <w:sz w:val="18"/>
          <w:szCs w:val="18"/>
        </w:rPr>
      </w:pPr>
    </w:p>
    <w:p w14:paraId="5BCE8331" w14:textId="77777777" w:rsidR="007D3918" w:rsidRPr="007D3918" w:rsidRDefault="007D3918" w:rsidP="007D3918">
      <w:pPr>
        <w:pStyle w:val="BodyText"/>
        <w:ind w:left="-567" w:right="-772"/>
        <w:rPr>
          <w:rFonts w:ascii="Arial" w:eastAsia="Arial" w:hAnsi="Arial" w:cs="Arial"/>
          <w:color w:val="auto"/>
          <w:sz w:val="18"/>
          <w:szCs w:val="18"/>
        </w:rPr>
      </w:pPr>
      <w:r w:rsidRPr="007D3918">
        <w:rPr>
          <w:rFonts w:ascii="Arial" w:eastAsia="Arial" w:hAnsi="Arial" w:cs="Arial"/>
          <w:color w:val="auto"/>
          <w:sz w:val="18"/>
          <w:szCs w:val="18"/>
        </w:rPr>
        <w:t>The Almeida is a London theatre company with a national and international reputation for producing work of the highest standard - achieving recognition through consistent critical acclaim, increasing national reach, international profile, full houses and breadth of audiences.</w:t>
      </w:r>
    </w:p>
    <w:p w14:paraId="1C8BD95A" w14:textId="77777777" w:rsidR="007D3918" w:rsidRPr="007D3918" w:rsidRDefault="007D3918" w:rsidP="007D3918">
      <w:pPr>
        <w:pStyle w:val="BodyText"/>
        <w:ind w:left="-567" w:right="-772"/>
        <w:rPr>
          <w:rFonts w:ascii="Arial" w:eastAsia="Arial" w:hAnsi="Arial" w:cs="Arial"/>
          <w:color w:val="auto"/>
          <w:sz w:val="18"/>
          <w:szCs w:val="18"/>
        </w:rPr>
      </w:pPr>
      <w:r w:rsidRPr="007D3918">
        <w:rPr>
          <w:rFonts w:ascii="Arial" w:eastAsia="Arial" w:hAnsi="Arial" w:cs="Arial"/>
          <w:color w:val="auto"/>
          <w:sz w:val="18"/>
          <w:szCs w:val="18"/>
        </w:rPr>
        <w:t> </w:t>
      </w:r>
    </w:p>
    <w:p w14:paraId="3C1E1069" w14:textId="77777777" w:rsidR="007D3918" w:rsidRPr="007D3918" w:rsidRDefault="007D3918" w:rsidP="007D3918">
      <w:pPr>
        <w:pStyle w:val="BodyText"/>
        <w:ind w:left="-567" w:right="-772"/>
        <w:rPr>
          <w:rFonts w:ascii="Arial" w:eastAsia="Arial" w:hAnsi="Arial" w:cs="Arial"/>
          <w:color w:val="auto"/>
          <w:sz w:val="18"/>
          <w:szCs w:val="18"/>
        </w:rPr>
      </w:pPr>
      <w:r w:rsidRPr="007D3918">
        <w:rPr>
          <w:rFonts w:ascii="Arial" w:eastAsia="Arial" w:hAnsi="Arial" w:cs="Arial"/>
          <w:color w:val="auto"/>
          <w:sz w:val="18"/>
          <w:szCs w:val="18"/>
        </w:rPr>
        <w:t>Based in Islington, the Almeida Theatre began life as a literary and scientific society – complete with library, lecture theatre and laboratory. From the beginning, our building existed to investigate the world.</w:t>
      </w:r>
    </w:p>
    <w:p w14:paraId="68686741" w14:textId="77777777" w:rsidR="007D3918" w:rsidRPr="007D3918" w:rsidRDefault="007D3918" w:rsidP="007D3918">
      <w:pPr>
        <w:pStyle w:val="BodyText"/>
        <w:ind w:left="-567" w:right="-772"/>
        <w:rPr>
          <w:rFonts w:ascii="Arial" w:eastAsia="Arial" w:hAnsi="Arial" w:cs="Arial"/>
          <w:color w:val="auto"/>
          <w:sz w:val="18"/>
          <w:szCs w:val="18"/>
        </w:rPr>
      </w:pPr>
      <w:r w:rsidRPr="007D3918">
        <w:rPr>
          <w:rFonts w:ascii="Arial" w:eastAsia="Arial" w:hAnsi="Arial" w:cs="Arial"/>
          <w:color w:val="auto"/>
          <w:sz w:val="18"/>
          <w:szCs w:val="18"/>
        </w:rPr>
        <w:t> </w:t>
      </w:r>
    </w:p>
    <w:p w14:paraId="084E2406" w14:textId="77777777" w:rsidR="007D3918" w:rsidRPr="007D3918" w:rsidRDefault="007D3918" w:rsidP="007D3918">
      <w:pPr>
        <w:pStyle w:val="BodyText"/>
        <w:ind w:left="-567" w:right="-772"/>
        <w:rPr>
          <w:rFonts w:ascii="Arial" w:eastAsia="Arial" w:hAnsi="Arial" w:cs="Arial"/>
          <w:color w:val="auto"/>
          <w:sz w:val="18"/>
          <w:szCs w:val="18"/>
        </w:rPr>
      </w:pPr>
      <w:r w:rsidRPr="007D3918">
        <w:rPr>
          <w:rFonts w:ascii="Arial" w:eastAsia="Arial" w:hAnsi="Arial" w:cs="Arial"/>
          <w:color w:val="auto"/>
          <w:sz w:val="18"/>
          <w:szCs w:val="18"/>
        </w:rPr>
        <w:t>Under the new leadership of Artistic Director Dominic Cooke and Executive Director Ros Brooke-Taylor, the Almeida’s vision is to make bold work which challenges and questions the world we live in; bringing together the most exciting artists to interrogate, provoke, inspire and entertain audiences through new writing and reinvigorated classics.</w:t>
      </w:r>
    </w:p>
    <w:p w14:paraId="38C8B3E0" w14:textId="77777777" w:rsidR="007D3918" w:rsidRPr="007D3918" w:rsidRDefault="007D3918" w:rsidP="007D3918">
      <w:pPr>
        <w:pStyle w:val="BodyText"/>
        <w:ind w:left="-567" w:right="-772"/>
        <w:rPr>
          <w:rFonts w:ascii="Arial" w:eastAsia="Arial" w:hAnsi="Arial" w:cs="Arial"/>
          <w:color w:val="auto"/>
          <w:sz w:val="18"/>
          <w:szCs w:val="18"/>
        </w:rPr>
      </w:pPr>
      <w:r w:rsidRPr="007D3918">
        <w:rPr>
          <w:rFonts w:ascii="Arial" w:eastAsia="Arial" w:hAnsi="Arial" w:cs="Arial"/>
          <w:color w:val="auto"/>
          <w:sz w:val="18"/>
          <w:szCs w:val="18"/>
        </w:rPr>
        <w:t> </w:t>
      </w:r>
    </w:p>
    <w:p w14:paraId="06A96CF9" w14:textId="77777777" w:rsidR="007D3918" w:rsidRPr="007D3918" w:rsidRDefault="007D3918" w:rsidP="007D3918">
      <w:pPr>
        <w:pStyle w:val="BodyText"/>
        <w:ind w:left="-567" w:right="-772"/>
        <w:rPr>
          <w:rFonts w:ascii="Arial" w:eastAsia="Arial" w:hAnsi="Arial" w:cs="Arial"/>
          <w:color w:val="auto"/>
          <w:sz w:val="18"/>
          <w:szCs w:val="18"/>
        </w:rPr>
      </w:pPr>
      <w:r w:rsidRPr="007D3918">
        <w:rPr>
          <w:rFonts w:ascii="Arial" w:eastAsia="Arial" w:hAnsi="Arial" w:cs="Arial"/>
          <w:color w:val="auto"/>
          <w:sz w:val="18"/>
          <w:szCs w:val="18"/>
        </w:rPr>
        <w:t xml:space="preserve">While the Almeida is rooted in Islington, many productions continue beyond the walls of the theatre – either through West End or Broadway transfers, national and international tours, or digital capture. In addition to the main repertoire, there is a wide-reaching participation </w:t>
      </w:r>
      <w:proofErr w:type="spellStart"/>
      <w:r w:rsidRPr="007D3918">
        <w:rPr>
          <w:rFonts w:ascii="Arial" w:eastAsia="Arial" w:hAnsi="Arial" w:cs="Arial"/>
          <w:color w:val="auto"/>
          <w:sz w:val="18"/>
          <w:szCs w:val="18"/>
        </w:rPr>
        <w:t>programme</w:t>
      </w:r>
      <w:proofErr w:type="spellEnd"/>
      <w:r w:rsidRPr="007D3918">
        <w:rPr>
          <w:rFonts w:ascii="Arial" w:eastAsia="Arial" w:hAnsi="Arial" w:cs="Arial"/>
          <w:color w:val="auto"/>
          <w:sz w:val="18"/>
          <w:szCs w:val="18"/>
        </w:rPr>
        <w:t>, including a range of creative opportunities and training for young people, and projects working with our local Islington community.</w:t>
      </w:r>
    </w:p>
    <w:p w14:paraId="2CC642B5" w14:textId="77777777" w:rsidR="007D3918" w:rsidRPr="007D3918" w:rsidRDefault="007D3918" w:rsidP="007D3918">
      <w:pPr>
        <w:pStyle w:val="BodyText"/>
        <w:ind w:left="-567" w:right="-772"/>
        <w:rPr>
          <w:rFonts w:ascii="Arial" w:eastAsia="Arial" w:hAnsi="Arial" w:cs="Arial"/>
          <w:color w:val="auto"/>
          <w:sz w:val="18"/>
          <w:szCs w:val="18"/>
        </w:rPr>
      </w:pPr>
      <w:r w:rsidRPr="007D3918">
        <w:rPr>
          <w:rFonts w:ascii="Arial" w:eastAsia="Arial" w:hAnsi="Arial" w:cs="Arial"/>
          <w:color w:val="auto"/>
          <w:sz w:val="18"/>
          <w:szCs w:val="18"/>
        </w:rPr>
        <w:t> </w:t>
      </w:r>
    </w:p>
    <w:p w14:paraId="4CF9E0B6" w14:textId="67EC1CD2" w:rsidR="007D3918" w:rsidRPr="007D3918" w:rsidRDefault="007D3918" w:rsidP="007D3918">
      <w:pPr>
        <w:pStyle w:val="BodyText"/>
        <w:ind w:left="-567" w:right="-772"/>
        <w:rPr>
          <w:rFonts w:ascii="Arial" w:eastAsia="Arial" w:hAnsi="Arial" w:cs="Arial"/>
          <w:color w:val="auto"/>
          <w:sz w:val="18"/>
          <w:szCs w:val="18"/>
        </w:rPr>
      </w:pPr>
      <w:r w:rsidRPr="007D3918">
        <w:rPr>
          <w:rFonts w:ascii="Arial" w:eastAsia="Arial" w:hAnsi="Arial" w:cs="Arial"/>
          <w:color w:val="auto"/>
          <w:sz w:val="18"/>
          <w:szCs w:val="18"/>
        </w:rPr>
        <w:t xml:space="preserve">The Almeida Theatre is a registered charity and is dependent on the support of Arts Council England, individuals, companies and trusts and foundations to </w:t>
      </w:r>
      <w:proofErr w:type="spellStart"/>
      <w:r w:rsidRPr="007D3918">
        <w:rPr>
          <w:rFonts w:ascii="Arial" w:eastAsia="Arial" w:hAnsi="Arial" w:cs="Arial"/>
          <w:color w:val="auto"/>
          <w:sz w:val="18"/>
          <w:szCs w:val="18"/>
        </w:rPr>
        <w:t>realise</w:t>
      </w:r>
      <w:proofErr w:type="spellEnd"/>
      <w:r w:rsidRPr="007D3918">
        <w:rPr>
          <w:rFonts w:ascii="Arial" w:eastAsia="Arial" w:hAnsi="Arial" w:cs="Arial"/>
          <w:color w:val="auto"/>
          <w:sz w:val="18"/>
          <w:szCs w:val="18"/>
        </w:rPr>
        <w:t xml:space="preserve"> our artistic ambitions</w:t>
      </w:r>
      <w:r>
        <w:rPr>
          <w:rFonts w:ascii="Arial" w:eastAsia="Arial" w:hAnsi="Arial" w:cs="Arial"/>
          <w:color w:val="auto"/>
          <w:sz w:val="18"/>
          <w:szCs w:val="18"/>
        </w:rPr>
        <w:t>.</w:t>
      </w:r>
    </w:p>
    <w:p w14:paraId="1483CD5F" w14:textId="77777777" w:rsidR="00800F56" w:rsidRPr="002A4BC8" w:rsidRDefault="00800F56" w:rsidP="00122C36">
      <w:pPr>
        <w:ind w:left="-567" w:right="-772"/>
        <w:rPr>
          <w:rFonts w:ascii="Arial" w:hAnsi="Arial" w:cs="Arial"/>
          <w:b/>
          <w:color w:val="auto"/>
          <w:sz w:val="18"/>
          <w:szCs w:val="18"/>
        </w:rPr>
      </w:pPr>
    </w:p>
    <w:p w14:paraId="3E5FEB04" w14:textId="54A7B51E" w:rsidR="008F491B" w:rsidRDefault="005F7DC1" w:rsidP="00464353">
      <w:pPr>
        <w:ind w:left="-567" w:right="-772"/>
        <w:rPr>
          <w:rFonts w:ascii="Arial" w:hAnsi="Arial" w:cs="Arial"/>
          <w:b/>
          <w:color w:val="auto"/>
          <w:sz w:val="18"/>
          <w:szCs w:val="18"/>
        </w:rPr>
      </w:pPr>
      <w:r w:rsidRPr="002A4BC8">
        <w:rPr>
          <w:rFonts w:ascii="Arial" w:hAnsi="Arial" w:cs="Arial"/>
          <w:b/>
          <w:color w:val="auto"/>
          <w:sz w:val="18"/>
          <w:szCs w:val="18"/>
        </w:rPr>
        <w:t xml:space="preserve">Job Description - </w:t>
      </w:r>
      <w:r w:rsidR="00A512E7" w:rsidRPr="002A4BC8">
        <w:rPr>
          <w:rFonts w:ascii="Arial" w:hAnsi="Arial" w:cs="Arial"/>
          <w:b/>
          <w:color w:val="auto"/>
          <w:sz w:val="18"/>
          <w:szCs w:val="18"/>
        </w:rPr>
        <w:t>Director of Marketing</w:t>
      </w:r>
      <w:r w:rsidR="0047168F" w:rsidRPr="002A4BC8">
        <w:rPr>
          <w:rFonts w:ascii="Arial" w:hAnsi="Arial" w:cs="Arial"/>
          <w:b/>
          <w:color w:val="auto"/>
          <w:sz w:val="18"/>
          <w:szCs w:val="18"/>
        </w:rPr>
        <w:t xml:space="preserve"> &amp; Communications</w:t>
      </w:r>
      <w:r w:rsidR="00A512E7" w:rsidRPr="002A4BC8">
        <w:rPr>
          <w:rFonts w:ascii="Arial" w:hAnsi="Arial" w:cs="Arial"/>
          <w:b/>
          <w:color w:val="auto"/>
          <w:sz w:val="18"/>
          <w:szCs w:val="18"/>
        </w:rPr>
        <w:t xml:space="preserve"> </w:t>
      </w:r>
    </w:p>
    <w:p w14:paraId="5762E121" w14:textId="77777777" w:rsidR="003034DA" w:rsidRPr="002A4BC8" w:rsidRDefault="003034DA" w:rsidP="00122C36">
      <w:pPr>
        <w:pStyle w:val="BodyText"/>
        <w:ind w:left="-567" w:right="-772"/>
        <w:rPr>
          <w:rFonts w:ascii="Arial" w:eastAsia="Arial" w:hAnsi="Arial" w:cs="Arial"/>
          <w:color w:val="auto"/>
          <w:sz w:val="18"/>
          <w:szCs w:val="18"/>
        </w:rPr>
      </w:pPr>
    </w:p>
    <w:p w14:paraId="07638A08" w14:textId="7C2844D8" w:rsidR="006D2239" w:rsidRPr="002A4BC8" w:rsidRDefault="006D2239" w:rsidP="005F7D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rPr>
          <w:rFonts w:ascii="Arial" w:hAnsi="Arial" w:cs="Arial"/>
          <w:color w:val="auto"/>
          <w:sz w:val="18"/>
          <w:szCs w:val="18"/>
        </w:rPr>
      </w:pPr>
      <w:r w:rsidRPr="002A4BC8">
        <w:rPr>
          <w:rFonts w:ascii="Arial" w:hAnsi="Arial" w:cs="Arial"/>
          <w:color w:val="auto"/>
          <w:sz w:val="18"/>
          <w:szCs w:val="18"/>
        </w:rPr>
        <w:t xml:space="preserve">The </w:t>
      </w:r>
      <w:r w:rsidR="0047168F" w:rsidRPr="002A4BC8">
        <w:rPr>
          <w:rFonts w:ascii="Arial" w:hAnsi="Arial" w:cs="Arial"/>
          <w:color w:val="auto"/>
          <w:sz w:val="18"/>
          <w:szCs w:val="18"/>
        </w:rPr>
        <w:t xml:space="preserve">Almeida is looking for </w:t>
      </w:r>
      <w:r w:rsidR="0042015B">
        <w:rPr>
          <w:rFonts w:ascii="Arial" w:hAnsi="Arial" w:cs="Arial"/>
          <w:color w:val="auto"/>
          <w:sz w:val="18"/>
          <w:szCs w:val="18"/>
        </w:rPr>
        <w:t>a creative</w:t>
      </w:r>
      <w:r w:rsidR="008F5F36">
        <w:rPr>
          <w:rFonts w:ascii="Arial" w:hAnsi="Arial" w:cs="Arial"/>
          <w:color w:val="auto"/>
          <w:sz w:val="18"/>
          <w:szCs w:val="18"/>
        </w:rPr>
        <w:t xml:space="preserve"> and </w:t>
      </w:r>
      <w:r w:rsidR="0047168F" w:rsidRPr="002A4BC8">
        <w:rPr>
          <w:rFonts w:ascii="Arial" w:hAnsi="Arial" w:cs="Arial"/>
          <w:color w:val="auto"/>
          <w:sz w:val="18"/>
          <w:szCs w:val="18"/>
        </w:rPr>
        <w:t>strategic Director of Marketing</w:t>
      </w:r>
      <w:r w:rsidR="0042015B">
        <w:rPr>
          <w:rFonts w:ascii="Arial" w:hAnsi="Arial" w:cs="Arial"/>
          <w:color w:val="auto"/>
          <w:sz w:val="18"/>
          <w:szCs w:val="18"/>
        </w:rPr>
        <w:t xml:space="preserve"> &amp; Communications</w:t>
      </w:r>
      <w:r w:rsidR="0047168F" w:rsidRPr="002A4BC8">
        <w:rPr>
          <w:rFonts w:ascii="Arial" w:hAnsi="Arial" w:cs="Arial"/>
          <w:color w:val="auto"/>
          <w:sz w:val="18"/>
          <w:szCs w:val="18"/>
        </w:rPr>
        <w:t xml:space="preserve"> to lead the </w:t>
      </w:r>
      <w:r w:rsidR="000573FF" w:rsidRPr="002A4BC8">
        <w:rPr>
          <w:rFonts w:ascii="Arial" w:hAnsi="Arial" w:cs="Arial"/>
          <w:color w:val="auto"/>
          <w:sz w:val="18"/>
          <w:szCs w:val="18"/>
        </w:rPr>
        <w:t>outward</w:t>
      </w:r>
      <w:r w:rsidR="00F92FFC" w:rsidRPr="002A4BC8">
        <w:rPr>
          <w:rFonts w:ascii="Arial" w:hAnsi="Arial" w:cs="Arial"/>
          <w:color w:val="auto"/>
          <w:sz w:val="18"/>
          <w:szCs w:val="18"/>
        </w:rPr>
        <w:t>-</w:t>
      </w:r>
      <w:r w:rsidR="000573FF" w:rsidRPr="002A4BC8">
        <w:rPr>
          <w:rFonts w:ascii="Arial" w:hAnsi="Arial" w:cs="Arial"/>
          <w:color w:val="auto"/>
          <w:sz w:val="18"/>
          <w:szCs w:val="18"/>
        </w:rPr>
        <w:t xml:space="preserve">facing relationships which </w:t>
      </w:r>
      <w:r w:rsidR="0047168F" w:rsidRPr="002A4BC8">
        <w:rPr>
          <w:rFonts w:ascii="Arial" w:hAnsi="Arial" w:cs="Arial"/>
          <w:color w:val="auto"/>
          <w:sz w:val="18"/>
          <w:szCs w:val="18"/>
        </w:rPr>
        <w:t xml:space="preserve">drive the company’s ambitious vision for the coming years by </w:t>
      </w:r>
      <w:r w:rsidRPr="002A4BC8">
        <w:rPr>
          <w:rFonts w:ascii="Arial" w:hAnsi="Arial" w:cs="Arial"/>
          <w:color w:val="auto"/>
          <w:sz w:val="18"/>
          <w:szCs w:val="18"/>
        </w:rPr>
        <w:t>leading the marketing, sales</w:t>
      </w:r>
      <w:r w:rsidR="00C600C3" w:rsidRPr="002A4BC8">
        <w:rPr>
          <w:rFonts w:ascii="Arial" w:hAnsi="Arial" w:cs="Arial"/>
          <w:color w:val="auto"/>
          <w:sz w:val="18"/>
          <w:szCs w:val="18"/>
        </w:rPr>
        <w:t xml:space="preserve"> and communications</w:t>
      </w:r>
      <w:r w:rsidRPr="002A4BC8">
        <w:rPr>
          <w:rFonts w:ascii="Arial" w:hAnsi="Arial" w:cs="Arial"/>
          <w:color w:val="auto"/>
          <w:sz w:val="18"/>
          <w:szCs w:val="18"/>
        </w:rPr>
        <w:t xml:space="preserve"> of the theatre, </w:t>
      </w:r>
      <w:r w:rsidR="0047168F" w:rsidRPr="002A4BC8">
        <w:rPr>
          <w:rFonts w:ascii="Arial" w:hAnsi="Arial" w:cs="Arial"/>
          <w:color w:val="auto"/>
          <w:sz w:val="18"/>
          <w:szCs w:val="18"/>
        </w:rPr>
        <w:t xml:space="preserve">by </w:t>
      </w:r>
      <w:r w:rsidRPr="002A4BC8">
        <w:rPr>
          <w:rFonts w:ascii="Arial" w:hAnsi="Arial" w:cs="Arial"/>
          <w:color w:val="auto"/>
          <w:sz w:val="18"/>
          <w:szCs w:val="18"/>
        </w:rPr>
        <w:t xml:space="preserve">generating around </w:t>
      </w:r>
      <w:r w:rsidRPr="008A3C27">
        <w:rPr>
          <w:rFonts w:ascii="Arial" w:hAnsi="Arial" w:cs="Arial"/>
          <w:color w:val="auto"/>
          <w:sz w:val="18"/>
          <w:szCs w:val="18"/>
        </w:rPr>
        <w:t>£</w:t>
      </w:r>
      <w:r w:rsidR="008A3C27">
        <w:rPr>
          <w:rFonts w:ascii="Arial" w:hAnsi="Arial" w:cs="Arial"/>
          <w:color w:val="auto"/>
          <w:sz w:val="18"/>
          <w:szCs w:val="18"/>
        </w:rPr>
        <w:t>3.75million</w:t>
      </w:r>
      <w:r w:rsidR="00AC5C78" w:rsidRPr="002A4BC8">
        <w:rPr>
          <w:rFonts w:ascii="Arial" w:hAnsi="Arial" w:cs="Arial"/>
          <w:color w:val="auto"/>
          <w:sz w:val="18"/>
          <w:szCs w:val="18"/>
        </w:rPr>
        <w:t xml:space="preserve"> ticket sales each year, by</w:t>
      </w:r>
      <w:r w:rsidRPr="002A4BC8">
        <w:rPr>
          <w:rFonts w:ascii="Arial" w:hAnsi="Arial" w:cs="Arial"/>
          <w:color w:val="auto"/>
          <w:sz w:val="18"/>
          <w:szCs w:val="18"/>
        </w:rPr>
        <w:t xml:space="preserve"> maintaining the high profile of the Almeida </w:t>
      </w:r>
      <w:r w:rsidR="000D0EA0" w:rsidRPr="002A4BC8">
        <w:rPr>
          <w:rFonts w:ascii="Arial" w:hAnsi="Arial" w:cs="Arial"/>
          <w:color w:val="auto"/>
          <w:sz w:val="18"/>
          <w:szCs w:val="18"/>
        </w:rPr>
        <w:t xml:space="preserve">and </w:t>
      </w:r>
      <w:r w:rsidR="0047168F" w:rsidRPr="002A4BC8">
        <w:rPr>
          <w:rFonts w:ascii="Arial" w:hAnsi="Arial" w:cs="Arial"/>
          <w:color w:val="auto"/>
          <w:sz w:val="18"/>
          <w:szCs w:val="18"/>
        </w:rPr>
        <w:t xml:space="preserve">by </w:t>
      </w:r>
      <w:r w:rsidR="000D0EA0" w:rsidRPr="002A4BC8">
        <w:rPr>
          <w:rFonts w:ascii="Arial" w:hAnsi="Arial" w:cs="Arial"/>
          <w:color w:val="auto"/>
          <w:sz w:val="18"/>
          <w:szCs w:val="18"/>
        </w:rPr>
        <w:t>driving audience development.</w:t>
      </w:r>
    </w:p>
    <w:p w14:paraId="7907455A" w14:textId="77777777" w:rsidR="00B64C20" w:rsidRPr="002A4BC8" w:rsidRDefault="00B64C20" w:rsidP="005F7D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rPr>
          <w:rFonts w:ascii="Arial" w:hAnsi="Arial" w:cs="Arial"/>
          <w:color w:val="auto"/>
          <w:sz w:val="18"/>
          <w:szCs w:val="18"/>
        </w:rPr>
      </w:pPr>
    </w:p>
    <w:p w14:paraId="3D921D94" w14:textId="45D1D0B0" w:rsidR="000D0EA0" w:rsidRDefault="00036CF4" w:rsidP="00B64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rPr>
          <w:rFonts w:ascii="Arial" w:hAnsi="Arial" w:cs="Arial"/>
          <w:color w:val="auto"/>
          <w:sz w:val="18"/>
          <w:szCs w:val="18"/>
        </w:rPr>
      </w:pPr>
      <w:r w:rsidRPr="002A4BC8">
        <w:rPr>
          <w:rFonts w:ascii="Arial" w:hAnsi="Arial" w:cs="Arial"/>
          <w:color w:val="auto"/>
          <w:sz w:val="18"/>
          <w:szCs w:val="18"/>
        </w:rPr>
        <w:t xml:space="preserve">You will </w:t>
      </w:r>
      <w:r w:rsidR="00BC5738">
        <w:rPr>
          <w:rFonts w:ascii="Arial" w:hAnsi="Arial" w:cs="Arial"/>
          <w:color w:val="auto"/>
          <w:sz w:val="18"/>
          <w:szCs w:val="18"/>
        </w:rPr>
        <w:t xml:space="preserve">be an excellent communicator and </w:t>
      </w:r>
      <w:r w:rsidRPr="002A4BC8">
        <w:rPr>
          <w:rFonts w:ascii="Arial" w:hAnsi="Arial" w:cs="Arial"/>
          <w:color w:val="auto"/>
          <w:sz w:val="18"/>
          <w:szCs w:val="18"/>
        </w:rPr>
        <w:t xml:space="preserve">have </w:t>
      </w:r>
      <w:r w:rsidR="00B64C20" w:rsidRPr="002A4BC8">
        <w:rPr>
          <w:rFonts w:ascii="Arial" w:hAnsi="Arial" w:cs="Arial"/>
          <w:color w:val="auto"/>
          <w:sz w:val="18"/>
          <w:szCs w:val="18"/>
        </w:rPr>
        <w:t xml:space="preserve">proven marketing </w:t>
      </w:r>
      <w:r w:rsidR="00A41122" w:rsidRPr="002A4BC8">
        <w:rPr>
          <w:rFonts w:ascii="Arial" w:hAnsi="Arial" w:cs="Arial"/>
          <w:color w:val="auto"/>
          <w:sz w:val="18"/>
          <w:szCs w:val="18"/>
        </w:rPr>
        <w:t>experience</w:t>
      </w:r>
      <w:r w:rsidR="00A41122">
        <w:rPr>
          <w:rFonts w:ascii="Arial" w:hAnsi="Arial" w:cs="Arial"/>
          <w:color w:val="auto"/>
          <w:sz w:val="18"/>
          <w:szCs w:val="18"/>
        </w:rPr>
        <w:t xml:space="preserve"> and</w:t>
      </w:r>
      <w:r w:rsidR="00BC5738">
        <w:rPr>
          <w:rFonts w:ascii="Arial" w:hAnsi="Arial" w:cs="Arial"/>
          <w:color w:val="auto"/>
          <w:sz w:val="18"/>
          <w:szCs w:val="18"/>
        </w:rPr>
        <w:t xml:space="preserve"> be able to interpret relevant data to drive strategic </w:t>
      </w:r>
      <w:r w:rsidR="00A41122">
        <w:rPr>
          <w:rFonts w:ascii="Arial" w:hAnsi="Arial" w:cs="Arial"/>
          <w:color w:val="auto"/>
          <w:sz w:val="18"/>
          <w:szCs w:val="18"/>
        </w:rPr>
        <w:t>ambition and</w:t>
      </w:r>
      <w:r w:rsidR="00B64C20" w:rsidRPr="002A4BC8">
        <w:rPr>
          <w:rFonts w:ascii="Arial" w:hAnsi="Arial" w:cs="Arial"/>
          <w:color w:val="auto"/>
          <w:sz w:val="18"/>
          <w:szCs w:val="18"/>
        </w:rPr>
        <w:t xml:space="preserve"> </w:t>
      </w:r>
      <w:r w:rsidR="000D0EA0" w:rsidRPr="002A4BC8">
        <w:rPr>
          <w:rFonts w:ascii="Arial" w:hAnsi="Arial" w:cs="Arial"/>
          <w:color w:val="auto"/>
          <w:sz w:val="18"/>
          <w:szCs w:val="18"/>
        </w:rPr>
        <w:t>provoke discussion and challenge thinking</w:t>
      </w:r>
      <w:r w:rsidR="00A512E7" w:rsidRPr="002A4BC8">
        <w:rPr>
          <w:rFonts w:ascii="Arial" w:hAnsi="Arial" w:cs="Arial"/>
          <w:color w:val="auto"/>
          <w:sz w:val="18"/>
          <w:szCs w:val="18"/>
        </w:rPr>
        <w:t xml:space="preserve">.  </w:t>
      </w:r>
    </w:p>
    <w:p w14:paraId="0963CC77" w14:textId="77777777" w:rsidR="003B0DBF" w:rsidRPr="002A4BC8" w:rsidRDefault="003B0DBF" w:rsidP="00B64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rPr>
          <w:rFonts w:ascii="Arial" w:hAnsi="Arial" w:cs="Arial"/>
          <w:color w:val="auto"/>
          <w:sz w:val="18"/>
          <w:szCs w:val="18"/>
          <w:lang w:val="en-GB"/>
        </w:rPr>
      </w:pPr>
    </w:p>
    <w:p w14:paraId="7AD60FB2" w14:textId="77777777" w:rsidR="003B0DBF" w:rsidRPr="002A4BC8" w:rsidRDefault="003B0DBF" w:rsidP="003B0DBF">
      <w:pPr>
        <w:ind w:left="-567" w:right="-772"/>
        <w:rPr>
          <w:rFonts w:ascii="Arial" w:hAnsi="Arial" w:cs="Arial"/>
          <w:b/>
          <w:color w:val="auto"/>
          <w:sz w:val="18"/>
          <w:szCs w:val="18"/>
        </w:rPr>
      </w:pPr>
      <w:r>
        <w:rPr>
          <w:rFonts w:ascii="Arial" w:hAnsi="Arial" w:cs="Arial"/>
          <w:b/>
          <w:color w:val="auto"/>
          <w:sz w:val="18"/>
          <w:szCs w:val="18"/>
        </w:rPr>
        <w:t>Responsible to: Executive Director</w:t>
      </w:r>
    </w:p>
    <w:p w14:paraId="25E14D81" w14:textId="77777777" w:rsidR="00C600C3" w:rsidRPr="002A4BC8" w:rsidRDefault="00C600C3" w:rsidP="005F7DC1">
      <w:pPr>
        <w:pStyle w:val="BodyText"/>
        <w:ind w:left="-567" w:right="-772"/>
        <w:rPr>
          <w:rFonts w:ascii="Arial" w:hAnsi="Arial" w:cs="Arial"/>
          <w:color w:val="auto"/>
          <w:sz w:val="18"/>
          <w:szCs w:val="18"/>
        </w:rPr>
      </w:pPr>
    </w:p>
    <w:p w14:paraId="56494874" w14:textId="23714104" w:rsidR="005F7DC1" w:rsidRPr="002A4BC8" w:rsidRDefault="00122C36" w:rsidP="005F7DC1">
      <w:pPr>
        <w:pStyle w:val="BodyText"/>
        <w:ind w:left="-567" w:right="-772"/>
        <w:rPr>
          <w:rFonts w:ascii="Arial" w:hAnsi="Arial" w:cs="Arial"/>
          <w:color w:val="auto"/>
          <w:sz w:val="18"/>
          <w:szCs w:val="18"/>
        </w:rPr>
      </w:pPr>
      <w:r>
        <w:rPr>
          <w:rFonts w:ascii="Arial" w:hAnsi="Arial" w:cs="Arial"/>
          <w:b/>
          <w:bCs/>
          <w:color w:val="auto"/>
          <w:sz w:val="18"/>
          <w:szCs w:val="18"/>
        </w:rPr>
        <w:t>Responsible for</w:t>
      </w:r>
      <w:r>
        <w:rPr>
          <w:rFonts w:ascii="Arial" w:hAnsi="Arial" w:cs="Arial"/>
          <w:color w:val="auto"/>
          <w:sz w:val="18"/>
          <w:szCs w:val="18"/>
        </w:rPr>
        <w:t xml:space="preserve">: </w:t>
      </w:r>
      <w:r w:rsidR="005F7DC1" w:rsidRPr="002A4BC8">
        <w:rPr>
          <w:rFonts w:ascii="Arial" w:hAnsi="Arial" w:cs="Arial"/>
          <w:color w:val="auto"/>
          <w:sz w:val="18"/>
          <w:szCs w:val="18"/>
        </w:rPr>
        <w:t xml:space="preserve"> </w:t>
      </w:r>
      <w:r w:rsidR="00C600C3" w:rsidRPr="002A4BC8">
        <w:rPr>
          <w:rFonts w:ascii="Arial" w:hAnsi="Arial" w:cs="Arial"/>
          <w:color w:val="auto"/>
          <w:sz w:val="18"/>
          <w:szCs w:val="18"/>
        </w:rPr>
        <w:t>Marketing Manager</w:t>
      </w:r>
      <w:r w:rsidR="007C3BDE">
        <w:rPr>
          <w:rFonts w:ascii="Arial" w:hAnsi="Arial" w:cs="Arial"/>
          <w:color w:val="auto"/>
          <w:sz w:val="18"/>
          <w:szCs w:val="18"/>
        </w:rPr>
        <w:t xml:space="preserve"> (and their team)</w:t>
      </w:r>
      <w:r w:rsidR="005F7DC1" w:rsidRPr="002A4BC8">
        <w:rPr>
          <w:rFonts w:ascii="Arial" w:hAnsi="Arial" w:cs="Arial"/>
          <w:color w:val="auto"/>
          <w:sz w:val="18"/>
          <w:szCs w:val="18"/>
        </w:rPr>
        <w:t xml:space="preserve">, </w:t>
      </w:r>
      <w:r w:rsidR="002168B2">
        <w:rPr>
          <w:rFonts w:ascii="Arial" w:hAnsi="Arial" w:cs="Arial"/>
          <w:color w:val="auto"/>
          <w:sz w:val="18"/>
          <w:szCs w:val="18"/>
        </w:rPr>
        <w:t>Press Manager</w:t>
      </w:r>
      <w:r w:rsidR="005F7DC1" w:rsidRPr="002A4BC8">
        <w:rPr>
          <w:rFonts w:ascii="Arial" w:hAnsi="Arial" w:cs="Arial"/>
          <w:color w:val="auto"/>
          <w:sz w:val="18"/>
          <w:szCs w:val="18"/>
        </w:rPr>
        <w:t>,</w:t>
      </w:r>
      <w:r w:rsidR="002168B2">
        <w:rPr>
          <w:rFonts w:ascii="Arial" w:hAnsi="Arial" w:cs="Arial"/>
          <w:color w:val="auto"/>
          <w:sz w:val="18"/>
          <w:szCs w:val="18"/>
        </w:rPr>
        <w:t xml:space="preserve"> Sales and Insights Manager,</w:t>
      </w:r>
      <w:r w:rsidR="005F7DC1" w:rsidRPr="002A4BC8">
        <w:rPr>
          <w:rFonts w:ascii="Arial" w:hAnsi="Arial" w:cs="Arial"/>
          <w:color w:val="auto"/>
          <w:sz w:val="18"/>
          <w:szCs w:val="18"/>
        </w:rPr>
        <w:t xml:space="preserve"> </w:t>
      </w:r>
      <w:proofErr w:type="gramStart"/>
      <w:r w:rsidR="005F62C7">
        <w:rPr>
          <w:rFonts w:ascii="Arial" w:hAnsi="Arial" w:cs="Arial"/>
          <w:color w:val="auto"/>
          <w:sz w:val="18"/>
          <w:szCs w:val="18"/>
        </w:rPr>
        <w:t>Social Media</w:t>
      </w:r>
      <w:proofErr w:type="gramEnd"/>
      <w:r w:rsidR="005F62C7">
        <w:rPr>
          <w:rFonts w:ascii="Arial" w:hAnsi="Arial" w:cs="Arial"/>
          <w:color w:val="auto"/>
          <w:sz w:val="18"/>
          <w:szCs w:val="18"/>
        </w:rPr>
        <w:t xml:space="preserve"> and Digital </w:t>
      </w:r>
      <w:r w:rsidR="00C600C3" w:rsidRPr="002A4BC8">
        <w:rPr>
          <w:rFonts w:ascii="Arial" w:hAnsi="Arial" w:cs="Arial"/>
          <w:color w:val="auto"/>
          <w:sz w:val="18"/>
          <w:szCs w:val="18"/>
        </w:rPr>
        <w:t>Content Manager</w:t>
      </w:r>
      <w:r w:rsidR="007C3BDE">
        <w:rPr>
          <w:rFonts w:ascii="Arial" w:hAnsi="Arial" w:cs="Arial"/>
          <w:color w:val="auto"/>
          <w:sz w:val="18"/>
          <w:szCs w:val="18"/>
        </w:rPr>
        <w:t xml:space="preserve">. </w:t>
      </w:r>
      <w:r w:rsidR="005F62C7">
        <w:rPr>
          <w:rFonts w:ascii="Arial" w:hAnsi="Arial" w:cs="Arial"/>
          <w:color w:val="auto"/>
          <w:sz w:val="18"/>
          <w:szCs w:val="18"/>
        </w:rPr>
        <w:t xml:space="preserve">The role also oversees the </w:t>
      </w:r>
      <w:r w:rsidR="005F62C7" w:rsidRPr="002A4BC8">
        <w:rPr>
          <w:rFonts w:ascii="Arial" w:hAnsi="Arial" w:cs="Arial"/>
          <w:color w:val="auto"/>
          <w:sz w:val="18"/>
          <w:szCs w:val="18"/>
        </w:rPr>
        <w:t>Box Office Manager and Box Office team</w:t>
      </w:r>
      <w:r w:rsidR="00411686">
        <w:rPr>
          <w:rFonts w:ascii="Arial" w:hAnsi="Arial" w:cs="Arial"/>
          <w:color w:val="auto"/>
          <w:sz w:val="18"/>
          <w:szCs w:val="18"/>
        </w:rPr>
        <w:t>.</w:t>
      </w:r>
    </w:p>
    <w:p w14:paraId="04453E7D" w14:textId="77777777" w:rsidR="005F7DC1" w:rsidRPr="002A4BC8" w:rsidRDefault="005F7DC1" w:rsidP="005F7DC1">
      <w:pPr>
        <w:pStyle w:val="BodyText"/>
        <w:ind w:left="-567" w:right="-772"/>
        <w:rPr>
          <w:rFonts w:ascii="Arial" w:hAnsi="Arial" w:cs="Arial"/>
          <w:color w:val="auto"/>
          <w:sz w:val="18"/>
          <w:szCs w:val="18"/>
        </w:rPr>
      </w:pPr>
    </w:p>
    <w:p w14:paraId="00F9B931" w14:textId="39B017A4" w:rsidR="00036CF4" w:rsidRPr="002A4BC8" w:rsidRDefault="00685514" w:rsidP="00E0762C">
      <w:pPr>
        <w:pStyle w:val="BodyText"/>
        <w:ind w:left="-567" w:right="-772"/>
        <w:rPr>
          <w:rFonts w:ascii="Arial" w:hAnsi="Arial" w:cs="Arial"/>
          <w:b/>
          <w:color w:val="auto"/>
          <w:sz w:val="18"/>
          <w:szCs w:val="18"/>
        </w:rPr>
      </w:pPr>
      <w:r w:rsidRPr="002A4BC8">
        <w:rPr>
          <w:rFonts w:ascii="Arial" w:hAnsi="Arial" w:cs="Arial"/>
          <w:b/>
          <w:color w:val="auto"/>
          <w:sz w:val="18"/>
          <w:szCs w:val="18"/>
        </w:rPr>
        <w:t>Brief:</w:t>
      </w:r>
      <w:r w:rsidR="00E0762C">
        <w:rPr>
          <w:rFonts w:ascii="Arial" w:hAnsi="Arial" w:cs="Arial"/>
          <w:b/>
          <w:color w:val="auto"/>
          <w:sz w:val="18"/>
          <w:szCs w:val="18"/>
        </w:rPr>
        <w:br/>
      </w:r>
    </w:p>
    <w:p w14:paraId="3CFE5E03" w14:textId="69B3F2FA" w:rsidR="00036CF4" w:rsidRPr="002A4BC8" w:rsidRDefault="00036CF4" w:rsidP="002A4BC8">
      <w:pPr>
        <w:pStyle w:val="BodyText"/>
        <w:ind w:left="-567" w:right="-772"/>
        <w:rPr>
          <w:rFonts w:ascii="Arial" w:hAnsi="Arial" w:cs="Arial"/>
          <w:color w:val="auto"/>
          <w:sz w:val="18"/>
          <w:szCs w:val="18"/>
        </w:rPr>
      </w:pPr>
      <w:r w:rsidRPr="002A4BC8">
        <w:rPr>
          <w:rFonts w:ascii="Arial" w:hAnsi="Arial" w:cs="Arial"/>
          <w:color w:val="auto"/>
          <w:sz w:val="18"/>
          <w:szCs w:val="18"/>
        </w:rPr>
        <w:t>This is a senior management position to</w:t>
      </w:r>
      <w:r w:rsidR="002A4BC8" w:rsidRPr="002A4BC8">
        <w:rPr>
          <w:rFonts w:ascii="Arial" w:hAnsi="Arial" w:cs="Arial"/>
          <w:color w:val="auto"/>
          <w:sz w:val="18"/>
          <w:szCs w:val="18"/>
        </w:rPr>
        <w:t>:</w:t>
      </w:r>
    </w:p>
    <w:p w14:paraId="0E88F74F" w14:textId="300D4F2B" w:rsidR="00685514" w:rsidRPr="002A4BC8" w:rsidRDefault="005F62C7" w:rsidP="00685514">
      <w:pPr>
        <w:pStyle w:val="BodyText"/>
        <w:numPr>
          <w:ilvl w:val="0"/>
          <w:numId w:val="29"/>
        </w:numPr>
        <w:ind w:right="-772"/>
        <w:rPr>
          <w:rFonts w:ascii="Arial" w:hAnsi="Arial" w:cs="Arial"/>
          <w:color w:val="auto"/>
          <w:sz w:val="18"/>
          <w:szCs w:val="18"/>
        </w:rPr>
      </w:pPr>
      <w:r>
        <w:rPr>
          <w:rFonts w:ascii="Arial" w:hAnsi="Arial" w:cs="Arial"/>
          <w:color w:val="auto"/>
          <w:sz w:val="18"/>
          <w:szCs w:val="18"/>
        </w:rPr>
        <w:t>devise</w:t>
      </w:r>
      <w:r w:rsidRPr="002A4BC8">
        <w:rPr>
          <w:rFonts w:ascii="Arial" w:hAnsi="Arial" w:cs="Arial"/>
          <w:color w:val="auto"/>
          <w:sz w:val="18"/>
          <w:szCs w:val="18"/>
        </w:rPr>
        <w:t xml:space="preserve"> </w:t>
      </w:r>
      <w:r w:rsidR="00685514" w:rsidRPr="002A4BC8">
        <w:rPr>
          <w:rFonts w:ascii="Arial" w:hAnsi="Arial" w:cs="Arial"/>
          <w:color w:val="auto"/>
          <w:sz w:val="18"/>
          <w:szCs w:val="18"/>
        </w:rPr>
        <w:t xml:space="preserve">and deliver the overall marketing, </w:t>
      </w:r>
      <w:r w:rsidR="00BC5738" w:rsidRPr="002A4BC8">
        <w:rPr>
          <w:rFonts w:ascii="Arial" w:hAnsi="Arial" w:cs="Arial"/>
          <w:color w:val="auto"/>
          <w:sz w:val="18"/>
          <w:szCs w:val="18"/>
        </w:rPr>
        <w:t>communications,</w:t>
      </w:r>
      <w:r w:rsidR="00685514" w:rsidRPr="002A4BC8">
        <w:rPr>
          <w:rFonts w:ascii="Arial" w:hAnsi="Arial" w:cs="Arial"/>
          <w:color w:val="auto"/>
          <w:sz w:val="18"/>
          <w:szCs w:val="18"/>
        </w:rPr>
        <w:t xml:space="preserve"> and audience development strategies for the theatre</w:t>
      </w:r>
    </w:p>
    <w:p w14:paraId="0440F623" w14:textId="68CA86DB" w:rsidR="00685514" w:rsidRPr="002A4BC8" w:rsidRDefault="00685514" w:rsidP="00685514">
      <w:pPr>
        <w:numPr>
          <w:ilvl w:val="0"/>
          <w:numId w:val="29"/>
        </w:numPr>
        <w:ind w:right="-771"/>
        <w:rPr>
          <w:rFonts w:ascii="Arial" w:eastAsia="Arial" w:hAnsi="Arial" w:cs="Arial"/>
          <w:color w:val="auto"/>
          <w:sz w:val="18"/>
          <w:szCs w:val="18"/>
        </w:rPr>
      </w:pPr>
      <w:r w:rsidRPr="002A4BC8">
        <w:rPr>
          <w:rFonts w:ascii="Arial" w:hAnsi="Arial" w:cs="Arial"/>
          <w:color w:val="auto"/>
          <w:sz w:val="18"/>
          <w:szCs w:val="18"/>
        </w:rPr>
        <w:t xml:space="preserve">lead on the development of the Almeida Theatre’s brand position with the Executive and Artistic Director, </w:t>
      </w:r>
      <w:r w:rsidR="00D315D8">
        <w:rPr>
          <w:rFonts w:ascii="Arial" w:hAnsi="Arial" w:cs="Arial"/>
          <w:color w:val="auto"/>
          <w:sz w:val="18"/>
          <w:szCs w:val="18"/>
        </w:rPr>
        <w:t>retaining</w:t>
      </w:r>
      <w:r w:rsidR="00D315D8" w:rsidRPr="002A4BC8">
        <w:rPr>
          <w:rFonts w:ascii="Arial" w:hAnsi="Arial" w:cs="Arial"/>
          <w:color w:val="auto"/>
          <w:sz w:val="18"/>
          <w:szCs w:val="18"/>
        </w:rPr>
        <w:t xml:space="preserve"> </w:t>
      </w:r>
      <w:r w:rsidRPr="002A4BC8">
        <w:rPr>
          <w:rFonts w:ascii="Arial" w:hAnsi="Arial" w:cs="Arial"/>
          <w:color w:val="auto"/>
          <w:sz w:val="18"/>
          <w:szCs w:val="18"/>
        </w:rPr>
        <w:t>a strong visual identity and advocate our external profile and reputation</w:t>
      </w:r>
    </w:p>
    <w:p w14:paraId="501DDD03" w14:textId="585A9122" w:rsidR="000573FF" w:rsidRDefault="00685514" w:rsidP="000573FF">
      <w:pPr>
        <w:pStyle w:val="BodyText"/>
        <w:numPr>
          <w:ilvl w:val="0"/>
          <w:numId w:val="29"/>
        </w:numPr>
        <w:ind w:right="-772"/>
        <w:rPr>
          <w:rFonts w:ascii="Arial" w:hAnsi="Arial" w:cs="Arial"/>
          <w:color w:val="auto"/>
          <w:sz w:val="18"/>
          <w:szCs w:val="18"/>
        </w:rPr>
      </w:pPr>
      <w:r w:rsidRPr="002A4BC8">
        <w:rPr>
          <w:rFonts w:ascii="Arial" w:hAnsi="Arial" w:cs="Arial"/>
          <w:color w:val="auto"/>
          <w:sz w:val="18"/>
          <w:szCs w:val="18"/>
        </w:rPr>
        <w:t xml:space="preserve">lead </w:t>
      </w:r>
      <w:r w:rsidR="00D315D8">
        <w:rPr>
          <w:rFonts w:ascii="Arial" w:hAnsi="Arial" w:cs="Arial"/>
          <w:color w:val="auto"/>
          <w:sz w:val="18"/>
          <w:szCs w:val="18"/>
        </w:rPr>
        <w:t xml:space="preserve">and develop the </w:t>
      </w:r>
      <w:r w:rsidRPr="002A4BC8">
        <w:rPr>
          <w:rFonts w:ascii="Arial" w:hAnsi="Arial" w:cs="Arial"/>
          <w:color w:val="auto"/>
          <w:sz w:val="18"/>
          <w:szCs w:val="18"/>
        </w:rPr>
        <w:t>digital communication strategy</w:t>
      </w:r>
      <w:r w:rsidR="00830859">
        <w:rPr>
          <w:rFonts w:ascii="Arial" w:hAnsi="Arial" w:cs="Arial"/>
          <w:color w:val="auto"/>
          <w:sz w:val="18"/>
          <w:szCs w:val="18"/>
        </w:rPr>
        <w:t xml:space="preserve"> – including the producing and exploitation of digital content</w:t>
      </w:r>
    </w:p>
    <w:p w14:paraId="3CF317BF" w14:textId="1ACC8BC9" w:rsidR="00C664D7" w:rsidRPr="002A4BC8" w:rsidRDefault="00C664D7" w:rsidP="000573FF">
      <w:pPr>
        <w:pStyle w:val="BodyText"/>
        <w:numPr>
          <w:ilvl w:val="0"/>
          <w:numId w:val="29"/>
        </w:numPr>
        <w:ind w:right="-772"/>
        <w:rPr>
          <w:rFonts w:ascii="Arial" w:hAnsi="Arial" w:cs="Arial"/>
          <w:color w:val="auto"/>
          <w:sz w:val="18"/>
          <w:szCs w:val="18"/>
        </w:rPr>
      </w:pPr>
      <w:r>
        <w:rPr>
          <w:rFonts w:ascii="Arial" w:hAnsi="Arial" w:cs="Arial"/>
          <w:color w:val="auto"/>
          <w:sz w:val="18"/>
          <w:szCs w:val="18"/>
        </w:rPr>
        <w:t xml:space="preserve">oversee the sales </w:t>
      </w:r>
      <w:r w:rsidR="00830859">
        <w:rPr>
          <w:rFonts w:ascii="Arial" w:hAnsi="Arial" w:cs="Arial"/>
          <w:color w:val="auto"/>
          <w:sz w:val="18"/>
          <w:szCs w:val="18"/>
        </w:rPr>
        <w:t xml:space="preserve">and ticketing </w:t>
      </w:r>
      <w:r>
        <w:rPr>
          <w:rFonts w:ascii="Arial" w:hAnsi="Arial" w:cs="Arial"/>
          <w:color w:val="auto"/>
          <w:sz w:val="18"/>
          <w:szCs w:val="18"/>
        </w:rPr>
        <w:t xml:space="preserve">strategy </w:t>
      </w:r>
      <w:r w:rsidR="00830859">
        <w:rPr>
          <w:rFonts w:ascii="Arial" w:hAnsi="Arial" w:cs="Arial"/>
          <w:color w:val="auto"/>
          <w:sz w:val="18"/>
          <w:szCs w:val="18"/>
        </w:rPr>
        <w:t xml:space="preserve">to deliver over </w:t>
      </w:r>
      <w:r w:rsidR="00830859" w:rsidRPr="008A3C27">
        <w:rPr>
          <w:rFonts w:ascii="Arial" w:hAnsi="Arial" w:cs="Arial"/>
          <w:color w:val="auto"/>
          <w:sz w:val="18"/>
          <w:szCs w:val="18"/>
        </w:rPr>
        <w:t>£</w:t>
      </w:r>
      <w:r w:rsidR="008A3C27" w:rsidRPr="008A3C27">
        <w:rPr>
          <w:rFonts w:ascii="Arial" w:hAnsi="Arial" w:cs="Arial"/>
          <w:color w:val="auto"/>
          <w:sz w:val="18"/>
          <w:szCs w:val="18"/>
        </w:rPr>
        <w:t>3.75</w:t>
      </w:r>
      <w:r w:rsidR="00830859" w:rsidRPr="008A3C27">
        <w:rPr>
          <w:rFonts w:ascii="Arial" w:hAnsi="Arial" w:cs="Arial"/>
          <w:color w:val="auto"/>
          <w:sz w:val="18"/>
          <w:szCs w:val="18"/>
        </w:rPr>
        <w:t xml:space="preserve"> million</w:t>
      </w:r>
      <w:r w:rsidR="00830859">
        <w:rPr>
          <w:rFonts w:ascii="Arial" w:hAnsi="Arial" w:cs="Arial"/>
          <w:color w:val="auto"/>
          <w:sz w:val="18"/>
          <w:szCs w:val="18"/>
        </w:rPr>
        <w:t xml:space="preserve"> income annually </w:t>
      </w:r>
    </w:p>
    <w:p w14:paraId="28D6A448" w14:textId="77777777" w:rsidR="0047168F" w:rsidRPr="002A4BC8" w:rsidRDefault="0047168F" w:rsidP="002A4BC8">
      <w:pPr>
        <w:pStyle w:val="BodyText"/>
        <w:ind w:right="-772"/>
        <w:rPr>
          <w:rFonts w:ascii="Arial" w:hAnsi="Arial" w:cs="Arial"/>
          <w:b/>
          <w:color w:val="auto"/>
          <w:sz w:val="18"/>
          <w:szCs w:val="18"/>
        </w:rPr>
      </w:pPr>
    </w:p>
    <w:p w14:paraId="41732DF3" w14:textId="7AB690FA" w:rsidR="00B64C20" w:rsidRPr="002A4BC8" w:rsidRDefault="00B64C20" w:rsidP="00B64C20">
      <w:pPr>
        <w:ind w:left="-567"/>
        <w:rPr>
          <w:rFonts w:ascii="Arial" w:hAnsi="Arial" w:cs="Arial"/>
          <w:b/>
          <w:color w:val="auto"/>
          <w:sz w:val="18"/>
          <w:szCs w:val="18"/>
        </w:rPr>
      </w:pPr>
      <w:r w:rsidRPr="002A4BC8">
        <w:rPr>
          <w:rFonts w:ascii="Arial" w:hAnsi="Arial" w:cs="Arial"/>
          <w:b/>
          <w:color w:val="auto"/>
          <w:sz w:val="18"/>
          <w:szCs w:val="18"/>
        </w:rPr>
        <w:t xml:space="preserve">Responsibilities: </w:t>
      </w:r>
    </w:p>
    <w:p w14:paraId="08080D25" w14:textId="77777777" w:rsidR="00B64C20" w:rsidRPr="002A4BC8" w:rsidRDefault="00B64C20" w:rsidP="00B64C20">
      <w:pPr>
        <w:ind w:left="-567"/>
        <w:rPr>
          <w:rFonts w:ascii="Arial" w:hAnsi="Arial" w:cs="Arial"/>
          <w:b/>
          <w:color w:val="auto"/>
          <w:sz w:val="18"/>
          <w:szCs w:val="18"/>
        </w:rPr>
      </w:pPr>
    </w:p>
    <w:p w14:paraId="4680516E" w14:textId="0736E83A" w:rsidR="00B64C20" w:rsidRPr="002A4BC8" w:rsidRDefault="00522DF2" w:rsidP="00B64C20">
      <w:pPr>
        <w:pStyle w:val="ListParagraph"/>
        <w:spacing w:after="0" w:line="240" w:lineRule="auto"/>
        <w:ind w:left="-567" w:right="-772"/>
        <w:rPr>
          <w:rFonts w:ascii="Arial" w:hAnsi="Arial" w:cs="Arial"/>
          <w:b/>
          <w:color w:val="auto"/>
          <w:sz w:val="18"/>
          <w:szCs w:val="18"/>
        </w:rPr>
      </w:pPr>
      <w:r w:rsidRPr="002A4BC8">
        <w:rPr>
          <w:rFonts w:ascii="Arial" w:hAnsi="Arial" w:cs="Arial"/>
          <w:b/>
          <w:color w:val="auto"/>
          <w:sz w:val="18"/>
          <w:szCs w:val="18"/>
        </w:rPr>
        <w:t>Marketing</w:t>
      </w:r>
      <w:r w:rsidR="00B64C20" w:rsidRPr="002A4BC8">
        <w:rPr>
          <w:rFonts w:ascii="Arial" w:hAnsi="Arial" w:cs="Arial"/>
          <w:b/>
          <w:color w:val="auto"/>
          <w:sz w:val="18"/>
          <w:szCs w:val="18"/>
        </w:rPr>
        <w:t xml:space="preserve"> and Communication</w:t>
      </w:r>
    </w:p>
    <w:p w14:paraId="5CFC1DCB" w14:textId="33B3D2A5" w:rsidR="00C7585F" w:rsidRPr="0042015B" w:rsidRDefault="005D2C78" w:rsidP="00B64C20">
      <w:pPr>
        <w:pStyle w:val="ListParagraph"/>
        <w:numPr>
          <w:ilvl w:val="0"/>
          <w:numId w:val="34"/>
        </w:numPr>
        <w:spacing w:after="0" w:line="240" w:lineRule="auto"/>
        <w:ind w:right="-772"/>
        <w:rPr>
          <w:rFonts w:ascii="Arial" w:hAnsi="Arial" w:cs="Arial"/>
          <w:b/>
          <w:color w:val="auto"/>
          <w:sz w:val="18"/>
          <w:szCs w:val="18"/>
          <w:u w:val="single"/>
        </w:rPr>
      </w:pPr>
      <w:r w:rsidRPr="002A4BC8">
        <w:rPr>
          <w:rFonts w:ascii="Arial" w:hAnsi="Arial" w:cs="Arial"/>
          <w:color w:val="auto"/>
          <w:sz w:val="18"/>
          <w:szCs w:val="18"/>
        </w:rPr>
        <w:t>To o</w:t>
      </w:r>
      <w:r w:rsidR="00522DF2" w:rsidRPr="002A4BC8">
        <w:rPr>
          <w:rFonts w:ascii="Arial" w:hAnsi="Arial" w:cs="Arial"/>
          <w:color w:val="auto"/>
          <w:sz w:val="18"/>
          <w:szCs w:val="18"/>
        </w:rPr>
        <w:t xml:space="preserve">versee </w:t>
      </w:r>
      <w:r w:rsidR="00830859">
        <w:rPr>
          <w:rFonts w:ascii="Arial" w:hAnsi="Arial" w:cs="Arial"/>
          <w:color w:val="auto"/>
          <w:sz w:val="18"/>
          <w:szCs w:val="18"/>
        </w:rPr>
        <w:t xml:space="preserve">the </w:t>
      </w:r>
      <w:r w:rsidR="00522DF2" w:rsidRPr="002A4BC8">
        <w:rPr>
          <w:rFonts w:ascii="Arial" w:hAnsi="Arial" w:cs="Arial"/>
          <w:color w:val="auto"/>
          <w:sz w:val="18"/>
          <w:szCs w:val="18"/>
        </w:rPr>
        <w:t xml:space="preserve">marketing, media and sales strategies for </w:t>
      </w:r>
      <w:r w:rsidR="00C7585F">
        <w:rPr>
          <w:rFonts w:ascii="Arial" w:hAnsi="Arial" w:cs="Arial"/>
          <w:color w:val="auto"/>
          <w:sz w:val="18"/>
          <w:szCs w:val="18"/>
        </w:rPr>
        <w:t>the</w:t>
      </w:r>
      <w:r w:rsidR="00C7585F" w:rsidRPr="002A4BC8">
        <w:rPr>
          <w:rFonts w:ascii="Arial" w:hAnsi="Arial" w:cs="Arial"/>
          <w:color w:val="auto"/>
          <w:sz w:val="18"/>
          <w:szCs w:val="18"/>
        </w:rPr>
        <w:t xml:space="preserve"> </w:t>
      </w:r>
      <w:r w:rsidR="00522DF2" w:rsidRPr="002A4BC8">
        <w:rPr>
          <w:rFonts w:ascii="Arial" w:hAnsi="Arial" w:cs="Arial"/>
          <w:color w:val="auto"/>
          <w:sz w:val="18"/>
          <w:szCs w:val="18"/>
        </w:rPr>
        <w:t xml:space="preserve">Almeida Theatre </w:t>
      </w:r>
      <w:r w:rsidR="0010149A" w:rsidRPr="002A4BC8">
        <w:rPr>
          <w:rFonts w:ascii="Arial" w:hAnsi="Arial" w:cs="Arial"/>
          <w:color w:val="auto"/>
          <w:sz w:val="18"/>
          <w:szCs w:val="18"/>
        </w:rPr>
        <w:t>in</w:t>
      </w:r>
      <w:r w:rsidR="00C7585F">
        <w:rPr>
          <w:rFonts w:ascii="Arial" w:hAnsi="Arial" w:cs="Arial"/>
          <w:color w:val="auto"/>
          <w:sz w:val="18"/>
          <w:szCs w:val="18"/>
        </w:rPr>
        <w:t xml:space="preserve">cluding </w:t>
      </w:r>
      <w:r w:rsidR="00CD7814">
        <w:rPr>
          <w:rFonts w:ascii="Arial" w:hAnsi="Arial" w:cs="Arial"/>
          <w:color w:val="auto"/>
          <w:sz w:val="18"/>
          <w:szCs w:val="18"/>
        </w:rPr>
        <w:t xml:space="preserve">all its </w:t>
      </w:r>
      <w:r w:rsidR="00C7585F">
        <w:rPr>
          <w:rFonts w:ascii="Arial" w:hAnsi="Arial" w:cs="Arial"/>
          <w:color w:val="auto"/>
          <w:sz w:val="18"/>
          <w:szCs w:val="18"/>
        </w:rPr>
        <w:t xml:space="preserve">co-productions, </w:t>
      </w:r>
      <w:r w:rsidR="00BC5738">
        <w:rPr>
          <w:rFonts w:ascii="Arial" w:hAnsi="Arial" w:cs="Arial"/>
          <w:color w:val="auto"/>
          <w:sz w:val="18"/>
          <w:szCs w:val="18"/>
        </w:rPr>
        <w:t>tours,</w:t>
      </w:r>
      <w:r w:rsidR="00C7585F">
        <w:rPr>
          <w:rFonts w:ascii="Arial" w:hAnsi="Arial" w:cs="Arial"/>
          <w:color w:val="auto"/>
          <w:sz w:val="18"/>
          <w:szCs w:val="18"/>
        </w:rPr>
        <w:t xml:space="preserve"> and transfers in</w:t>
      </w:r>
      <w:r w:rsidR="0010149A" w:rsidRPr="002A4BC8">
        <w:rPr>
          <w:rFonts w:ascii="Arial" w:hAnsi="Arial" w:cs="Arial"/>
          <w:color w:val="auto"/>
          <w:sz w:val="18"/>
          <w:szCs w:val="18"/>
        </w:rPr>
        <w:t xml:space="preserve"> </w:t>
      </w:r>
      <w:r w:rsidR="00BC5738" w:rsidRPr="002A4BC8">
        <w:rPr>
          <w:rFonts w:ascii="Arial" w:hAnsi="Arial" w:cs="Arial"/>
          <w:color w:val="auto"/>
          <w:sz w:val="18"/>
          <w:szCs w:val="18"/>
        </w:rPr>
        <w:t xml:space="preserve">the </w:t>
      </w:r>
      <w:r w:rsidR="00BC5738">
        <w:rPr>
          <w:rFonts w:ascii="Arial" w:hAnsi="Arial" w:cs="Arial"/>
          <w:color w:val="auto"/>
          <w:sz w:val="18"/>
          <w:szCs w:val="18"/>
        </w:rPr>
        <w:t>UK</w:t>
      </w:r>
      <w:r w:rsidR="00C7585F">
        <w:rPr>
          <w:rFonts w:ascii="Arial" w:hAnsi="Arial" w:cs="Arial"/>
          <w:color w:val="auto"/>
          <w:sz w:val="18"/>
          <w:szCs w:val="18"/>
        </w:rPr>
        <w:t xml:space="preserve"> </w:t>
      </w:r>
      <w:r w:rsidR="00CD7814">
        <w:rPr>
          <w:rFonts w:ascii="Arial" w:hAnsi="Arial" w:cs="Arial"/>
          <w:color w:val="auto"/>
          <w:sz w:val="18"/>
          <w:szCs w:val="18"/>
        </w:rPr>
        <w:t>and</w:t>
      </w:r>
      <w:r w:rsidR="00C7585F">
        <w:rPr>
          <w:rFonts w:ascii="Arial" w:hAnsi="Arial" w:cs="Arial"/>
          <w:color w:val="auto"/>
          <w:sz w:val="18"/>
          <w:szCs w:val="18"/>
        </w:rPr>
        <w:t xml:space="preserve"> internationally</w:t>
      </w:r>
      <w:r w:rsidR="00CD7814">
        <w:rPr>
          <w:rFonts w:ascii="Arial" w:hAnsi="Arial" w:cs="Arial"/>
          <w:color w:val="auto"/>
          <w:sz w:val="18"/>
          <w:szCs w:val="18"/>
        </w:rPr>
        <w:t>, where applicable</w:t>
      </w:r>
      <w:r w:rsidR="00C7585F">
        <w:rPr>
          <w:rFonts w:ascii="Arial" w:hAnsi="Arial" w:cs="Arial"/>
          <w:color w:val="auto"/>
          <w:sz w:val="18"/>
          <w:szCs w:val="18"/>
        </w:rPr>
        <w:t xml:space="preserve"> </w:t>
      </w:r>
      <w:r w:rsidR="00522DF2" w:rsidRPr="002A4BC8">
        <w:rPr>
          <w:rFonts w:ascii="Arial" w:hAnsi="Arial" w:cs="Arial"/>
          <w:color w:val="auto"/>
          <w:sz w:val="18"/>
          <w:szCs w:val="18"/>
        </w:rPr>
        <w:t xml:space="preserve"> </w:t>
      </w:r>
    </w:p>
    <w:p w14:paraId="798FD88F" w14:textId="50D85229" w:rsidR="00B64C20" w:rsidRPr="002A4BC8" w:rsidRDefault="00B64C20" w:rsidP="00B64C20">
      <w:pPr>
        <w:pStyle w:val="ListParagraph"/>
        <w:numPr>
          <w:ilvl w:val="0"/>
          <w:numId w:val="34"/>
        </w:numPr>
        <w:spacing w:after="0" w:line="240" w:lineRule="auto"/>
        <w:ind w:right="-772"/>
        <w:rPr>
          <w:rFonts w:ascii="Arial" w:hAnsi="Arial" w:cs="Arial"/>
          <w:b/>
          <w:color w:val="auto"/>
          <w:sz w:val="18"/>
          <w:szCs w:val="18"/>
          <w:u w:val="single"/>
        </w:rPr>
      </w:pPr>
      <w:r w:rsidRPr="002A4BC8">
        <w:rPr>
          <w:rFonts w:ascii="Arial" w:hAnsi="Arial" w:cs="Arial"/>
          <w:color w:val="auto"/>
          <w:sz w:val="18"/>
          <w:szCs w:val="18"/>
        </w:rPr>
        <w:t xml:space="preserve">To create and manage </w:t>
      </w:r>
      <w:r w:rsidR="00CD7814">
        <w:rPr>
          <w:rFonts w:ascii="Arial" w:hAnsi="Arial" w:cs="Arial"/>
          <w:color w:val="auto"/>
          <w:sz w:val="18"/>
          <w:szCs w:val="18"/>
        </w:rPr>
        <w:t>a</w:t>
      </w:r>
      <w:r w:rsidR="00CD7814" w:rsidRPr="002A4BC8">
        <w:rPr>
          <w:rFonts w:ascii="Arial" w:hAnsi="Arial" w:cs="Arial"/>
          <w:color w:val="auto"/>
          <w:sz w:val="18"/>
          <w:szCs w:val="18"/>
        </w:rPr>
        <w:t xml:space="preserve"> </w:t>
      </w:r>
      <w:proofErr w:type="gramStart"/>
      <w:r w:rsidR="00CD7814">
        <w:rPr>
          <w:rFonts w:ascii="Arial" w:hAnsi="Arial" w:cs="Arial"/>
          <w:color w:val="auto"/>
          <w:sz w:val="18"/>
          <w:szCs w:val="18"/>
        </w:rPr>
        <w:t>sales</w:t>
      </w:r>
      <w:proofErr w:type="gramEnd"/>
      <w:r w:rsidR="00CD7814">
        <w:rPr>
          <w:rFonts w:ascii="Arial" w:hAnsi="Arial" w:cs="Arial"/>
          <w:color w:val="auto"/>
          <w:sz w:val="18"/>
          <w:szCs w:val="18"/>
        </w:rPr>
        <w:t xml:space="preserve"> and</w:t>
      </w:r>
      <w:r w:rsidRPr="002A4BC8">
        <w:rPr>
          <w:rFonts w:ascii="Arial" w:hAnsi="Arial" w:cs="Arial"/>
          <w:color w:val="auto"/>
          <w:sz w:val="18"/>
          <w:szCs w:val="18"/>
        </w:rPr>
        <w:t xml:space="preserve"> ticket</w:t>
      </w:r>
      <w:r w:rsidR="00CD7814">
        <w:rPr>
          <w:rFonts w:ascii="Arial" w:hAnsi="Arial" w:cs="Arial"/>
          <w:color w:val="auto"/>
          <w:sz w:val="18"/>
          <w:szCs w:val="18"/>
        </w:rPr>
        <w:t xml:space="preserve"> pricing</w:t>
      </w:r>
      <w:r w:rsidRPr="002A4BC8">
        <w:rPr>
          <w:rFonts w:ascii="Arial" w:hAnsi="Arial" w:cs="Arial"/>
          <w:color w:val="auto"/>
          <w:sz w:val="18"/>
          <w:szCs w:val="18"/>
        </w:rPr>
        <w:t xml:space="preserve"> </w:t>
      </w:r>
      <w:r w:rsidR="00CD7814">
        <w:rPr>
          <w:rFonts w:ascii="Arial" w:hAnsi="Arial" w:cs="Arial"/>
          <w:color w:val="auto"/>
          <w:sz w:val="18"/>
          <w:szCs w:val="18"/>
        </w:rPr>
        <w:t xml:space="preserve">strategy to </w:t>
      </w:r>
      <w:proofErr w:type="spellStart"/>
      <w:r w:rsidR="00CD7814">
        <w:rPr>
          <w:rFonts w:ascii="Arial" w:hAnsi="Arial" w:cs="Arial"/>
          <w:color w:val="auto"/>
          <w:sz w:val="18"/>
          <w:szCs w:val="18"/>
        </w:rPr>
        <w:t>maximise</w:t>
      </w:r>
      <w:proofErr w:type="spellEnd"/>
      <w:r w:rsidR="00CD7814">
        <w:rPr>
          <w:rFonts w:ascii="Arial" w:hAnsi="Arial" w:cs="Arial"/>
          <w:color w:val="auto"/>
          <w:sz w:val="18"/>
          <w:szCs w:val="18"/>
        </w:rPr>
        <w:t xml:space="preserve"> income</w:t>
      </w:r>
    </w:p>
    <w:p w14:paraId="1DC31746" w14:textId="545B1545" w:rsidR="00AC5C78" w:rsidRPr="002A4BC8" w:rsidRDefault="00AC5C78" w:rsidP="00B64C20">
      <w:pPr>
        <w:pStyle w:val="ListParagraph"/>
        <w:numPr>
          <w:ilvl w:val="0"/>
          <w:numId w:val="34"/>
        </w:numPr>
        <w:spacing w:after="0" w:line="240" w:lineRule="auto"/>
        <w:ind w:right="-772"/>
        <w:rPr>
          <w:rFonts w:ascii="Arial" w:hAnsi="Arial" w:cs="Arial"/>
          <w:b/>
          <w:color w:val="auto"/>
          <w:sz w:val="18"/>
          <w:szCs w:val="18"/>
          <w:u w:val="single"/>
        </w:rPr>
      </w:pPr>
      <w:r w:rsidRPr="002A4BC8">
        <w:rPr>
          <w:rFonts w:ascii="Arial" w:eastAsia="Arial" w:hAnsi="Arial" w:cs="Arial"/>
          <w:bCs/>
          <w:color w:val="auto"/>
          <w:sz w:val="18"/>
          <w:szCs w:val="18"/>
        </w:rPr>
        <w:t>To oversee the strategy for campaign</w:t>
      </w:r>
      <w:r w:rsidR="0010149A" w:rsidRPr="002A4BC8">
        <w:rPr>
          <w:rFonts w:ascii="Arial" w:eastAsia="Arial" w:hAnsi="Arial" w:cs="Arial"/>
          <w:bCs/>
          <w:color w:val="auto"/>
          <w:sz w:val="18"/>
          <w:szCs w:val="18"/>
        </w:rPr>
        <w:t>s</w:t>
      </w:r>
      <w:r w:rsidRPr="002A4BC8">
        <w:rPr>
          <w:rFonts w:ascii="Arial" w:eastAsia="Arial" w:hAnsi="Arial" w:cs="Arial"/>
          <w:bCs/>
          <w:color w:val="auto"/>
          <w:sz w:val="18"/>
          <w:szCs w:val="18"/>
        </w:rPr>
        <w:t xml:space="preserve"> to meet targets, drive sales and forecast performance</w:t>
      </w:r>
    </w:p>
    <w:p w14:paraId="640DA66F" w14:textId="15D4DBB1" w:rsidR="0010149A" w:rsidRPr="0042015B" w:rsidRDefault="0010149A" w:rsidP="00E0762C">
      <w:pPr>
        <w:pStyle w:val="ListParagraph"/>
        <w:numPr>
          <w:ilvl w:val="0"/>
          <w:numId w:val="34"/>
        </w:numPr>
        <w:spacing w:after="0" w:line="240" w:lineRule="auto"/>
        <w:ind w:right="-772"/>
        <w:rPr>
          <w:rFonts w:ascii="Arial" w:hAnsi="Arial" w:cs="Arial"/>
          <w:b/>
          <w:color w:val="auto"/>
          <w:sz w:val="18"/>
          <w:szCs w:val="18"/>
          <w:u w:val="single"/>
        </w:rPr>
      </w:pPr>
      <w:r w:rsidRPr="002A4BC8">
        <w:rPr>
          <w:rFonts w:ascii="Arial" w:hAnsi="Arial" w:cs="Arial"/>
          <w:color w:val="auto"/>
          <w:sz w:val="18"/>
          <w:szCs w:val="18"/>
        </w:rPr>
        <w:t xml:space="preserve">To initiate relationships with key brand </w:t>
      </w:r>
      <w:r w:rsidR="00CD7814">
        <w:rPr>
          <w:rFonts w:ascii="Arial" w:hAnsi="Arial" w:cs="Arial"/>
          <w:color w:val="auto"/>
          <w:sz w:val="18"/>
          <w:szCs w:val="18"/>
        </w:rPr>
        <w:t>or</w:t>
      </w:r>
      <w:r w:rsidRPr="002A4BC8">
        <w:rPr>
          <w:rFonts w:ascii="Arial" w:hAnsi="Arial" w:cs="Arial"/>
          <w:color w:val="auto"/>
          <w:sz w:val="18"/>
          <w:szCs w:val="18"/>
        </w:rPr>
        <w:t xml:space="preserve"> media partners and support relationships with Development partners</w:t>
      </w:r>
    </w:p>
    <w:p w14:paraId="24A316B0" w14:textId="5C27B392" w:rsidR="00426A74" w:rsidRPr="002A4BC8" w:rsidRDefault="00426A74" w:rsidP="00426A74">
      <w:pPr>
        <w:pStyle w:val="ListParagraph"/>
        <w:numPr>
          <w:ilvl w:val="0"/>
          <w:numId w:val="34"/>
        </w:numPr>
        <w:spacing w:after="0" w:line="240" w:lineRule="auto"/>
        <w:ind w:right="-771"/>
        <w:rPr>
          <w:rFonts w:ascii="Arial" w:eastAsia="Arial" w:hAnsi="Arial" w:cs="Arial"/>
          <w:color w:val="auto"/>
          <w:sz w:val="18"/>
          <w:szCs w:val="18"/>
        </w:rPr>
      </w:pPr>
      <w:r>
        <w:rPr>
          <w:rFonts w:ascii="Arial" w:hAnsi="Arial" w:cs="Arial"/>
          <w:color w:val="auto"/>
          <w:sz w:val="18"/>
          <w:szCs w:val="18"/>
        </w:rPr>
        <w:t>Overall r</w:t>
      </w:r>
      <w:r w:rsidRPr="002A4BC8">
        <w:rPr>
          <w:rFonts w:ascii="Arial" w:hAnsi="Arial" w:cs="Arial"/>
          <w:color w:val="auto"/>
          <w:sz w:val="18"/>
          <w:szCs w:val="18"/>
        </w:rPr>
        <w:t>esponsibility for</w:t>
      </w:r>
      <w:r>
        <w:rPr>
          <w:rFonts w:ascii="Arial" w:hAnsi="Arial" w:cs="Arial"/>
          <w:color w:val="auto"/>
          <w:sz w:val="18"/>
          <w:szCs w:val="18"/>
        </w:rPr>
        <w:t xml:space="preserve"> the</w:t>
      </w:r>
      <w:r w:rsidRPr="002A4BC8">
        <w:rPr>
          <w:rFonts w:ascii="Arial" w:hAnsi="Arial" w:cs="Arial"/>
          <w:color w:val="auto"/>
          <w:sz w:val="18"/>
          <w:szCs w:val="18"/>
        </w:rPr>
        <w:t xml:space="preserve"> annual marketing and communications budget</w:t>
      </w:r>
    </w:p>
    <w:p w14:paraId="4BE29A92" w14:textId="77777777" w:rsidR="005F7DC1" w:rsidRPr="002A4BC8" w:rsidRDefault="005F7DC1" w:rsidP="005F7DC1">
      <w:pPr>
        <w:ind w:right="-771"/>
        <w:rPr>
          <w:rFonts w:ascii="Arial" w:eastAsia="Arial" w:hAnsi="Arial" w:cs="Arial"/>
          <w:color w:val="auto"/>
          <w:sz w:val="18"/>
          <w:szCs w:val="18"/>
        </w:rPr>
      </w:pPr>
    </w:p>
    <w:p w14:paraId="46AFF936" w14:textId="77777777" w:rsidR="00B64C20" w:rsidRPr="002A4BC8" w:rsidRDefault="00C600C3" w:rsidP="00B64C20">
      <w:pPr>
        <w:ind w:left="-567" w:right="-771"/>
        <w:rPr>
          <w:rFonts w:ascii="Arial" w:hAnsi="Arial" w:cs="Arial"/>
          <w:b/>
          <w:bCs/>
          <w:color w:val="auto"/>
          <w:sz w:val="18"/>
          <w:szCs w:val="18"/>
        </w:rPr>
      </w:pPr>
      <w:r w:rsidRPr="002A4BC8">
        <w:rPr>
          <w:rFonts w:ascii="Arial" w:hAnsi="Arial" w:cs="Arial"/>
          <w:b/>
          <w:bCs/>
          <w:color w:val="auto"/>
          <w:sz w:val="18"/>
          <w:szCs w:val="18"/>
        </w:rPr>
        <w:t>Audience Development</w:t>
      </w:r>
    </w:p>
    <w:p w14:paraId="4A1ECBED" w14:textId="5A0794E1" w:rsidR="00B64C20" w:rsidRPr="002A4BC8" w:rsidRDefault="00B64C20" w:rsidP="00B64C20">
      <w:pPr>
        <w:pStyle w:val="ListParagraph"/>
        <w:numPr>
          <w:ilvl w:val="0"/>
          <w:numId w:val="36"/>
        </w:numPr>
        <w:spacing w:after="0" w:line="240" w:lineRule="auto"/>
        <w:ind w:right="-772"/>
        <w:rPr>
          <w:rFonts w:ascii="Arial" w:hAnsi="Arial" w:cs="Arial"/>
          <w:b/>
          <w:color w:val="auto"/>
          <w:sz w:val="18"/>
          <w:szCs w:val="18"/>
          <w:u w:val="single"/>
        </w:rPr>
      </w:pPr>
      <w:r w:rsidRPr="002A4BC8">
        <w:rPr>
          <w:rFonts w:ascii="Arial" w:hAnsi="Arial" w:cs="Arial"/>
          <w:color w:val="auto"/>
          <w:sz w:val="18"/>
          <w:szCs w:val="18"/>
        </w:rPr>
        <w:t xml:space="preserve">To </w:t>
      </w:r>
      <w:r w:rsidR="00CD7814">
        <w:rPr>
          <w:rFonts w:ascii="Arial" w:hAnsi="Arial" w:cs="Arial"/>
          <w:sz w:val="18"/>
          <w:szCs w:val="18"/>
        </w:rPr>
        <w:t>oversee</w:t>
      </w:r>
      <w:r w:rsidR="00CD7814" w:rsidRPr="002A4BC8">
        <w:rPr>
          <w:rFonts w:ascii="Arial" w:hAnsi="Arial" w:cs="Arial"/>
          <w:sz w:val="18"/>
          <w:szCs w:val="18"/>
        </w:rPr>
        <w:t xml:space="preserve"> </w:t>
      </w:r>
      <w:r w:rsidR="00732211">
        <w:rPr>
          <w:rFonts w:ascii="Arial" w:hAnsi="Arial" w:cs="Arial"/>
          <w:sz w:val="18"/>
          <w:szCs w:val="18"/>
        </w:rPr>
        <w:t>and further develop our</w:t>
      </w:r>
      <w:r w:rsidR="00732211" w:rsidRPr="002A4BC8">
        <w:rPr>
          <w:rFonts w:ascii="Arial" w:hAnsi="Arial" w:cs="Arial"/>
          <w:sz w:val="18"/>
          <w:szCs w:val="18"/>
        </w:rPr>
        <w:t xml:space="preserve"> </w:t>
      </w:r>
      <w:r w:rsidRPr="002A4BC8">
        <w:rPr>
          <w:rFonts w:ascii="Arial" w:hAnsi="Arial" w:cs="Arial"/>
          <w:sz w:val="18"/>
          <w:szCs w:val="18"/>
        </w:rPr>
        <w:t>integrated audience development strategy</w:t>
      </w:r>
      <w:r w:rsidR="00732211">
        <w:rPr>
          <w:rFonts w:ascii="Arial" w:hAnsi="Arial" w:cs="Arial"/>
          <w:sz w:val="18"/>
          <w:szCs w:val="18"/>
        </w:rPr>
        <w:t xml:space="preserve">, as part of Actions for Change </w:t>
      </w:r>
    </w:p>
    <w:p w14:paraId="2BD06158" w14:textId="7E7B9862" w:rsidR="0000795A" w:rsidRPr="00D7719B" w:rsidRDefault="0000795A" w:rsidP="00FF485C">
      <w:pPr>
        <w:pStyle w:val="ListParagraph"/>
        <w:numPr>
          <w:ilvl w:val="0"/>
          <w:numId w:val="36"/>
        </w:numPr>
        <w:spacing w:after="0" w:line="240" w:lineRule="auto"/>
        <w:ind w:right="-772"/>
        <w:rPr>
          <w:rFonts w:ascii="Arial" w:hAnsi="Arial" w:cs="Arial"/>
          <w:b/>
          <w:color w:val="auto"/>
          <w:sz w:val="18"/>
          <w:szCs w:val="18"/>
          <w:u w:val="single"/>
        </w:rPr>
      </w:pPr>
      <w:r w:rsidRPr="00D7719B">
        <w:rPr>
          <w:rFonts w:ascii="Arial" w:hAnsi="Arial" w:cs="Arial"/>
          <w:bCs/>
          <w:color w:val="auto"/>
          <w:sz w:val="18"/>
          <w:szCs w:val="18"/>
        </w:rPr>
        <w:t>To identify audience development needs and work with Marketing Manager and others to redress underrepresented audience segments</w:t>
      </w:r>
      <w:r w:rsidRPr="00D7719B">
        <w:rPr>
          <w:rFonts w:ascii="Arial" w:hAnsi="Arial" w:cs="Arial"/>
          <w:color w:val="auto"/>
          <w:sz w:val="18"/>
          <w:szCs w:val="18"/>
        </w:rPr>
        <w:t xml:space="preserve"> </w:t>
      </w:r>
    </w:p>
    <w:p w14:paraId="1927A5E9" w14:textId="6FAF1BF4" w:rsidR="00B64C20" w:rsidRPr="002A4BC8" w:rsidRDefault="00B64C20" w:rsidP="00B64C20">
      <w:pPr>
        <w:pStyle w:val="ListParagraph"/>
        <w:numPr>
          <w:ilvl w:val="0"/>
          <w:numId w:val="36"/>
        </w:numPr>
        <w:spacing w:after="0" w:line="240" w:lineRule="auto"/>
        <w:ind w:right="-772"/>
        <w:rPr>
          <w:rFonts w:ascii="Arial" w:hAnsi="Arial" w:cs="Arial"/>
          <w:b/>
          <w:color w:val="auto"/>
          <w:sz w:val="18"/>
          <w:szCs w:val="18"/>
          <w:u w:val="single"/>
        </w:rPr>
      </w:pPr>
      <w:r w:rsidRPr="002A4BC8">
        <w:rPr>
          <w:rFonts w:ascii="Arial" w:hAnsi="Arial" w:cs="Arial"/>
          <w:bCs/>
          <w:color w:val="auto"/>
          <w:sz w:val="18"/>
          <w:szCs w:val="18"/>
        </w:rPr>
        <w:t xml:space="preserve">To oversee Customer Relationship Management strategies across the audience and work with the Marketing Manager and Individual Giving </w:t>
      </w:r>
      <w:r w:rsidR="00C62D15" w:rsidRPr="002A4BC8">
        <w:rPr>
          <w:rFonts w:ascii="Arial" w:hAnsi="Arial" w:cs="Arial"/>
          <w:bCs/>
          <w:color w:val="auto"/>
          <w:sz w:val="18"/>
          <w:szCs w:val="18"/>
        </w:rPr>
        <w:t>t</w:t>
      </w:r>
      <w:r w:rsidRPr="002A4BC8">
        <w:rPr>
          <w:rFonts w:ascii="Arial" w:hAnsi="Arial" w:cs="Arial"/>
          <w:bCs/>
          <w:color w:val="auto"/>
          <w:sz w:val="18"/>
          <w:szCs w:val="18"/>
        </w:rPr>
        <w:t xml:space="preserve">eam to achieve a consistent </w:t>
      </w:r>
      <w:proofErr w:type="spellStart"/>
      <w:r w:rsidRPr="002A4BC8">
        <w:rPr>
          <w:rFonts w:ascii="Arial" w:hAnsi="Arial" w:cs="Arial"/>
          <w:bCs/>
          <w:color w:val="auto"/>
          <w:sz w:val="18"/>
          <w:szCs w:val="18"/>
        </w:rPr>
        <w:t>organisational</w:t>
      </w:r>
      <w:proofErr w:type="spellEnd"/>
      <w:r w:rsidRPr="002A4BC8">
        <w:rPr>
          <w:rFonts w:ascii="Arial" w:hAnsi="Arial" w:cs="Arial"/>
          <w:bCs/>
          <w:color w:val="auto"/>
          <w:sz w:val="18"/>
          <w:szCs w:val="18"/>
        </w:rPr>
        <w:t xml:space="preserve"> message</w:t>
      </w:r>
      <w:r w:rsidRPr="002A4BC8">
        <w:rPr>
          <w:rFonts w:ascii="Arial" w:hAnsi="Arial" w:cs="Arial"/>
          <w:color w:val="auto"/>
          <w:sz w:val="18"/>
          <w:szCs w:val="18"/>
        </w:rPr>
        <w:t xml:space="preserve"> </w:t>
      </w:r>
    </w:p>
    <w:p w14:paraId="4BE1D839" w14:textId="551AA206" w:rsidR="00B64C20" w:rsidRPr="002A4BC8" w:rsidRDefault="00B64C20" w:rsidP="00B64C20">
      <w:pPr>
        <w:pStyle w:val="ListParagraph"/>
        <w:numPr>
          <w:ilvl w:val="0"/>
          <w:numId w:val="36"/>
        </w:numPr>
        <w:spacing w:after="0" w:line="240" w:lineRule="auto"/>
        <w:ind w:right="-772"/>
        <w:rPr>
          <w:rFonts w:ascii="Arial" w:hAnsi="Arial" w:cs="Arial"/>
          <w:b/>
          <w:color w:val="auto"/>
          <w:sz w:val="18"/>
          <w:szCs w:val="18"/>
          <w:u w:val="single"/>
        </w:rPr>
      </w:pPr>
      <w:r w:rsidRPr="002A4BC8">
        <w:rPr>
          <w:rFonts w:ascii="Arial" w:hAnsi="Arial" w:cs="Arial"/>
          <w:color w:val="auto"/>
          <w:sz w:val="18"/>
          <w:szCs w:val="18"/>
        </w:rPr>
        <w:lastRenderedPageBreak/>
        <w:t xml:space="preserve">To </w:t>
      </w:r>
      <w:r w:rsidRPr="002A4BC8">
        <w:rPr>
          <w:rFonts w:ascii="Arial" w:hAnsi="Arial" w:cs="Arial"/>
          <w:sz w:val="18"/>
          <w:szCs w:val="18"/>
        </w:rPr>
        <w:t xml:space="preserve">lead the strategic growth of Almeida audiences through long term development of the theatre’s Customer Relationship Management </w:t>
      </w:r>
      <w:proofErr w:type="gramStart"/>
      <w:r w:rsidRPr="002A4BC8">
        <w:rPr>
          <w:rFonts w:ascii="Arial" w:hAnsi="Arial" w:cs="Arial"/>
          <w:sz w:val="18"/>
          <w:szCs w:val="18"/>
        </w:rPr>
        <w:t>system</w:t>
      </w:r>
      <w:proofErr w:type="gramEnd"/>
      <w:r w:rsidRPr="002A4BC8">
        <w:rPr>
          <w:rFonts w:ascii="Arial" w:hAnsi="Arial" w:cs="Arial"/>
          <w:sz w:val="18"/>
          <w:szCs w:val="18"/>
        </w:rPr>
        <w:t xml:space="preserve"> Tessitura, </w:t>
      </w:r>
      <w:r w:rsidR="00A464F7">
        <w:rPr>
          <w:rFonts w:ascii="Arial" w:hAnsi="Arial" w:cs="Arial"/>
          <w:sz w:val="18"/>
          <w:szCs w:val="18"/>
        </w:rPr>
        <w:t>and its data analysis functionality.</w:t>
      </w:r>
    </w:p>
    <w:p w14:paraId="252940BF" w14:textId="77777777" w:rsidR="005469C2" w:rsidRPr="005469C2" w:rsidRDefault="00B64C20" w:rsidP="0089483B">
      <w:pPr>
        <w:pStyle w:val="ListParagraph"/>
        <w:numPr>
          <w:ilvl w:val="0"/>
          <w:numId w:val="36"/>
        </w:numPr>
        <w:spacing w:after="0" w:line="240" w:lineRule="auto"/>
        <w:ind w:right="-772"/>
        <w:rPr>
          <w:rFonts w:ascii="Arial" w:hAnsi="Arial" w:cs="Arial"/>
          <w:b/>
          <w:color w:val="auto"/>
          <w:sz w:val="18"/>
          <w:szCs w:val="18"/>
          <w:u w:val="single"/>
        </w:rPr>
      </w:pPr>
      <w:r w:rsidRPr="005469C2">
        <w:rPr>
          <w:rFonts w:ascii="Arial" w:hAnsi="Arial" w:cs="Arial"/>
          <w:bCs/>
          <w:color w:val="auto"/>
          <w:sz w:val="18"/>
          <w:szCs w:val="18"/>
        </w:rPr>
        <w:t xml:space="preserve">To develop </w:t>
      </w:r>
      <w:r w:rsidR="003D52B0" w:rsidRPr="005469C2">
        <w:rPr>
          <w:rFonts w:ascii="Arial" w:hAnsi="Arial" w:cs="Arial"/>
          <w:color w:val="auto"/>
          <w:sz w:val="18"/>
          <w:szCs w:val="18"/>
        </w:rPr>
        <w:t>and</w:t>
      </w:r>
      <w:r w:rsidRPr="005469C2">
        <w:rPr>
          <w:rFonts w:ascii="Arial" w:hAnsi="Arial" w:cs="Arial"/>
          <w:color w:val="auto"/>
          <w:sz w:val="18"/>
          <w:szCs w:val="18"/>
        </w:rPr>
        <w:t xml:space="preserve"> extend reach and engagement with audiences  </w:t>
      </w:r>
    </w:p>
    <w:p w14:paraId="5770F92B" w14:textId="3A63E3DC" w:rsidR="00B64C20" w:rsidRPr="005469C2" w:rsidRDefault="00B64C20" w:rsidP="0089483B">
      <w:pPr>
        <w:pStyle w:val="ListParagraph"/>
        <w:numPr>
          <w:ilvl w:val="0"/>
          <w:numId w:val="36"/>
        </w:numPr>
        <w:spacing w:after="0" w:line="240" w:lineRule="auto"/>
        <w:ind w:right="-772"/>
        <w:rPr>
          <w:rFonts w:ascii="Arial" w:hAnsi="Arial" w:cs="Arial"/>
          <w:b/>
          <w:color w:val="auto"/>
          <w:sz w:val="18"/>
          <w:szCs w:val="18"/>
          <w:u w:val="single"/>
        </w:rPr>
      </w:pPr>
      <w:r w:rsidRPr="005469C2">
        <w:rPr>
          <w:rFonts w:ascii="Arial" w:hAnsi="Arial" w:cs="Arial"/>
          <w:color w:val="auto"/>
          <w:sz w:val="18"/>
          <w:szCs w:val="18"/>
        </w:rPr>
        <w:t>To monitor</w:t>
      </w:r>
      <w:r w:rsidR="00A464F7" w:rsidRPr="005469C2">
        <w:rPr>
          <w:rFonts w:ascii="Arial" w:hAnsi="Arial" w:cs="Arial"/>
          <w:color w:val="auto"/>
          <w:sz w:val="18"/>
          <w:szCs w:val="18"/>
        </w:rPr>
        <w:t xml:space="preserve"> and </w:t>
      </w:r>
      <w:proofErr w:type="spellStart"/>
      <w:r w:rsidR="00A464F7" w:rsidRPr="005469C2">
        <w:rPr>
          <w:rFonts w:ascii="Arial" w:hAnsi="Arial" w:cs="Arial"/>
          <w:color w:val="auto"/>
          <w:sz w:val="18"/>
          <w:szCs w:val="18"/>
        </w:rPr>
        <w:t>analyse</w:t>
      </w:r>
      <w:proofErr w:type="spellEnd"/>
      <w:r w:rsidRPr="005469C2">
        <w:rPr>
          <w:rFonts w:ascii="Arial" w:hAnsi="Arial" w:cs="Arial"/>
          <w:color w:val="auto"/>
          <w:sz w:val="18"/>
          <w:szCs w:val="18"/>
        </w:rPr>
        <w:t xml:space="preserve"> audience </w:t>
      </w:r>
      <w:proofErr w:type="spellStart"/>
      <w:r w:rsidRPr="005469C2">
        <w:rPr>
          <w:rFonts w:ascii="Arial" w:hAnsi="Arial" w:cs="Arial"/>
          <w:color w:val="auto"/>
          <w:sz w:val="18"/>
          <w:szCs w:val="18"/>
        </w:rPr>
        <w:t>behaviour</w:t>
      </w:r>
      <w:proofErr w:type="spellEnd"/>
      <w:r w:rsidRPr="005469C2">
        <w:rPr>
          <w:rFonts w:ascii="Arial" w:hAnsi="Arial" w:cs="Arial"/>
          <w:color w:val="auto"/>
          <w:sz w:val="18"/>
          <w:szCs w:val="18"/>
        </w:rPr>
        <w:t xml:space="preserve"> and demographic</w:t>
      </w:r>
      <w:r w:rsidR="00A464F7" w:rsidRPr="005469C2">
        <w:rPr>
          <w:rFonts w:ascii="Arial" w:hAnsi="Arial" w:cs="Arial"/>
          <w:color w:val="auto"/>
          <w:sz w:val="18"/>
          <w:szCs w:val="18"/>
        </w:rPr>
        <w:t>s</w:t>
      </w:r>
    </w:p>
    <w:p w14:paraId="00C5B7DB" w14:textId="6E940C39" w:rsidR="00B64C20" w:rsidRPr="002A4BC8" w:rsidRDefault="00B64C20" w:rsidP="00B64C20">
      <w:pPr>
        <w:pStyle w:val="ListParagraph"/>
        <w:numPr>
          <w:ilvl w:val="0"/>
          <w:numId w:val="36"/>
        </w:numPr>
        <w:spacing w:after="0" w:line="240" w:lineRule="auto"/>
        <w:ind w:right="-772"/>
        <w:rPr>
          <w:rFonts w:ascii="Arial" w:hAnsi="Arial" w:cs="Arial"/>
          <w:b/>
          <w:color w:val="auto"/>
          <w:sz w:val="18"/>
          <w:szCs w:val="18"/>
          <w:u w:val="single"/>
        </w:rPr>
      </w:pPr>
      <w:r w:rsidRPr="002A4BC8">
        <w:rPr>
          <w:rFonts w:ascii="Arial" w:hAnsi="Arial" w:cs="Arial"/>
          <w:color w:val="auto"/>
          <w:sz w:val="18"/>
          <w:szCs w:val="18"/>
        </w:rPr>
        <w:t xml:space="preserve">To </w:t>
      </w:r>
      <w:proofErr w:type="spellStart"/>
      <w:r w:rsidRPr="002A4BC8">
        <w:rPr>
          <w:rFonts w:ascii="Arial" w:hAnsi="Arial" w:cs="Arial"/>
          <w:sz w:val="18"/>
          <w:szCs w:val="18"/>
        </w:rPr>
        <w:t>recogni</w:t>
      </w:r>
      <w:r w:rsidR="00F92FFC" w:rsidRPr="002A4BC8">
        <w:rPr>
          <w:rFonts w:ascii="Arial" w:hAnsi="Arial" w:cs="Arial"/>
          <w:sz w:val="18"/>
          <w:szCs w:val="18"/>
        </w:rPr>
        <w:t>s</w:t>
      </w:r>
      <w:r w:rsidRPr="002A4BC8">
        <w:rPr>
          <w:rFonts w:ascii="Arial" w:hAnsi="Arial" w:cs="Arial"/>
          <w:sz w:val="18"/>
          <w:szCs w:val="18"/>
        </w:rPr>
        <w:t>e</w:t>
      </w:r>
      <w:proofErr w:type="spellEnd"/>
      <w:r w:rsidRPr="002A4BC8">
        <w:rPr>
          <w:rFonts w:ascii="Arial" w:hAnsi="Arial" w:cs="Arial"/>
          <w:sz w:val="18"/>
          <w:szCs w:val="18"/>
        </w:rPr>
        <w:t xml:space="preserve"> areas of research </w:t>
      </w:r>
      <w:r w:rsidR="00F92FFC" w:rsidRPr="002A4BC8">
        <w:rPr>
          <w:rFonts w:ascii="Arial" w:hAnsi="Arial" w:cs="Arial"/>
          <w:sz w:val="18"/>
          <w:szCs w:val="18"/>
        </w:rPr>
        <w:t xml:space="preserve">required </w:t>
      </w:r>
      <w:r w:rsidRPr="002A4BC8">
        <w:rPr>
          <w:rFonts w:ascii="Arial" w:hAnsi="Arial" w:cs="Arial"/>
          <w:sz w:val="18"/>
          <w:szCs w:val="18"/>
        </w:rPr>
        <w:t xml:space="preserve">and implement recent market research recommendations as appropriate </w:t>
      </w:r>
    </w:p>
    <w:p w14:paraId="2F8BA1F2" w14:textId="03087E4E" w:rsidR="00C7585F" w:rsidRPr="001712FC" w:rsidRDefault="00C7585F" w:rsidP="001712FC">
      <w:pPr>
        <w:ind w:right="-771"/>
        <w:rPr>
          <w:rFonts w:ascii="Arial" w:hAnsi="Arial" w:cs="Arial"/>
          <w:b/>
          <w:bCs/>
          <w:color w:val="auto"/>
          <w:sz w:val="18"/>
          <w:szCs w:val="18"/>
        </w:rPr>
      </w:pPr>
    </w:p>
    <w:p w14:paraId="55D44B0C" w14:textId="671E19BE" w:rsidR="005F6A49" w:rsidRDefault="00C7585F" w:rsidP="003E4D64">
      <w:pPr>
        <w:ind w:left="-567" w:right="-772"/>
        <w:rPr>
          <w:rFonts w:ascii="Arial" w:hAnsi="Arial" w:cs="Arial"/>
          <w:b/>
          <w:bCs/>
          <w:color w:val="auto"/>
          <w:sz w:val="18"/>
          <w:szCs w:val="18"/>
        </w:rPr>
      </w:pPr>
      <w:r>
        <w:rPr>
          <w:rFonts w:ascii="Arial" w:hAnsi="Arial" w:cs="Arial"/>
          <w:b/>
          <w:bCs/>
          <w:color w:val="auto"/>
          <w:sz w:val="18"/>
          <w:szCs w:val="18"/>
        </w:rPr>
        <w:t>Digital</w:t>
      </w:r>
      <w:r w:rsidR="00CD7814">
        <w:rPr>
          <w:rFonts w:ascii="Arial" w:hAnsi="Arial" w:cs="Arial"/>
          <w:b/>
          <w:bCs/>
          <w:color w:val="auto"/>
          <w:sz w:val="18"/>
          <w:szCs w:val="18"/>
        </w:rPr>
        <w:t>:</w:t>
      </w:r>
    </w:p>
    <w:p w14:paraId="7651531F" w14:textId="224324D4" w:rsidR="00C7585F" w:rsidRDefault="00C7585F" w:rsidP="003E4D64">
      <w:pPr>
        <w:ind w:left="-567" w:right="-772"/>
        <w:rPr>
          <w:rFonts w:ascii="Arial" w:hAnsi="Arial" w:cs="Arial"/>
          <w:b/>
          <w:bCs/>
          <w:color w:val="auto"/>
          <w:sz w:val="18"/>
          <w:szCs w:val="18"/>
        </w:rPr>
      </w:pPr>
    </w:p>
    <w:p w14:paraId="5DFA6CBA" w14:textId="384BF0E8" w:rsidR="0000795A" w:rsidRPr="00A41122" w:rsidRDefault="0000795A" w:rsidP="00C7585F">
      <w:pPr>
        <w:pStyle w:val="ListParagraph"/>
        <w:numPr>
          <w:ilvl w:val="0"/>
          <w:numId w:val="36"/>
        </w:numPr>
        <w:spacing w:after="0" w:line="240" w:lineRule="auto"/>
        <w:ind w:right="-772"/>
        <w:rPr>
          <w:rFonts w:ascii="Arial" w:hAnsi="Arial" w:cs="Arial"/>
          <w:bCs/>
          <w:color w:val="auto"/>
          <w:sz w:val="18"/>
          <w:szCs w:val="18"/>
        </w:rPr>
      </w:pPr>
      <w:r w:rsidRPr="00A41122">
        <w:rPr>
          <w:rFonts w:ascii="Arial" w:hAnsi="Arial" w:cs="Arial"/>
          <w:bCs/>
          <w:color w:val="auto"/>
          <w:sz w:val="18"/>
          <w:szCs w:val="18"/>
        </w:rPr>
        <w:t xml:space="preserve">To lead the Almeida’s Digital Communications </w:t>
      </w:r>
      <w:r w:rsidR="0042015B" w:rsidRPr="00A41122">
        <w:rPr>
          <w:rFonts w:ascii="Arial" w:hAnsi="Arial" w:cs="Arial"/>
          <w:bCs/>
          <w:color w:val="auto"/>
          <w:sz w:val="18"/>
          <w:szCs w:val="18"/>
        </w:rPr>
        <w:t>strategy</w:t>
      </w:r>
      <w:r w:rsidR="00C25790">
        <w:rPr>
          <w:rFonts w:ascii="Arial" w:hAnsi="Arial" w:cs="Arial"/>
          <w:bCs/>
          <w:color w:val="auto"/>
          <w:sz w:val="18"/>
          <w:szCs w:val="18"/>
        </w:rPr>
        <w:t xml:space="preserve"> to extend reach and engagement</w:t>
      </w:r>
    </w:p>
    <w:p w14:paraId="34AF2271" w14:textId="70EF7C64" w:rsidR="00C7585F" w:rsidRPr="0042015B" w:rsidRDefault="0000795A" w:rsidP="00C7585F">
      <w:pPr>
        <w:pStyle w:val="ListParagraph"/>
        <w:numPr>
          <w:ilvl w:val="0"/>
          <w:numId w:val="36"/>
        </w:numPr>
        <w:spacing w:after="0" w:line="240" w:lineRule="auto"/>
        <w:ind w:right="-772"/>
        <w:rPr>
          <w:rFonts w:ascii="Arial" w:hAnsi="Arial" w:cs="Arial"/>
          <w:b/>
          <w:color w:val="auto"/>
          <w:sz w:val="18"/>
          <w:szCs w:val="18"/>
          <w:u w:val="single"/>
        </w:rPr>
      </w:pPr>
      <w:r>
        <w:rPr>
          <w:rFonts w:ascii="Arial" w:hAnsi="Arial" w:cs="Arial"/>
          <w:color w:val="auto"/>
          <w:sz w:val="18"/>
          <w:szCs w:val="18"/>
        </w:rPr>
        <w:t xml:space="preserve">To ensure the digital infrastructure, such as website, </w:t>
      </w:r>
      <w:proofErr w:type="gramStart"/>
      <w:r>
        <w:rPr>
          <w:rFonts w:ascii="Arial" w:hAnsi="Arial" w:cs="Arial"/>
          <w:color w:val="auto"/>
          <w:sz w:val="18"/>
          <w:szCs w:val="18"/>
        </w:rPr>
        <w:t>are able to</w:t>
      </w:r>
      <w:proofErr w:type="gramEnd"/>
      <w:r>
        <w:rPr>
          <w:rFonts w:ascii="Arial" w:hAnsi="Arial" w:cs="Arial"/>
          <w:color w:val="auto"/>
          <w:sz w:val="18"/>
          <w:szCs w:val="18"/>
        </w:rPr>
        <w:t xml:space="preserve"> support key marketing and </w:t>
      </w:r>
      <w:proofErr w:type="spellStart"/>
      <w:r>
        <w:rPr>
          <w:rFonts w:ascii="Arial" w:hAnsi="Arial" w:cs="Arial"/>
          <w:color w:val="auto"/>
          <w:sz w:val="18"/>
          <w:szCs w:val="18"/>
        </w:rPr>
        <w:t>organisation</w:t>
      </w:r>
      <w:proofErr w:type="spellEnd"/>
      <w:r>
        <w:rPr>
          <w:rFonts w:ascii="Arial" w:hAnsi="Arial" w:cs="Arial"/>
          <w:color w:val="auto"/>
          <w:sz w:val="18"/>
          <w:szCs w:val="18"/>
        </w:rPr>
        <w:t xml:space="preserve"> objectives</w:t>
      </w:r>
    </w:p>
    <w:p w14:paraId="1F950B54" w14:textId="1D428EDA" w:rsidR="00426A74" w:rsidRPr="0042015B" w:rsidRDefault="002234A7" w:rsidP="00C7585F">
      <w:pPr>
        <w:pStyle w:val="ListParagraph"/>
        <w:numPr>
          <w:ilvl w:val="0"/>
          <w:numId w:val="36"/>
        </w:numPr>
        <w:spacing w:after="0" w:line="240" w:lineRule="auto"/>
        <w:ind w:right="-772"/>
        <w:rPr>
          <w:rFonts w:ascii="Arial" w:hAnsi="Arial" w:cs="Arial"/>
          <w:b/>
          <w:color w:val="auto"/>
          <w:sz w:val="18"/>
          <w:szCs w:val="18"/>
          <w:u w:val="single"/>
        </w:rPr>
      </w:pPr>
      <w:r>
        <w:rPr>
          <w:rFonts w:ascii="Arial" w:hAnsi="Arial" w:cs="Arial"/>
          <w:color w:val="auto"/>
          <w:sz w:val="18"/>
          <w:szCs w:val="18"/>
        </w:rPr>
        <w:t>To have a strategic overview</w:t>
      </w:r>
      <w:r w:rsidR="003B03E5">
        <w:rPr>
          <w:rFonts w:ascii="Arial" w:hAnsi="Arial" w:cs="Arial"/>
          <w:color w:val="auto"/>
          <w:sz w:val="18"/>
          <w:szCs w:val="18"/>
        </w:rPr>
        <w:t xml:space="preserve"> and sign-off</w:t>
      </w:r>
      <w:r>
        <w:rPr>
          <w:rFonts w:ascii="Arial" w:hAnsi="Arial" w:cs="Arial"/>
          <w:color w:val="auto"/>
          <w:sz w:val="18"/>
          <w:szCs w:val="18"/>
        </w:rPr>
        <w:t xml:space="preserve"> of the s</w:t>
      </w:r>
      <w:r w:rsidR="00426A74">
        <w:rPr>
          <w:rFonts w:ascii="Arial" w:hAnsi="Arial" w:cs="Arial"/>
          <w:color w:val="auto"/>
          <w:sz w:val="18"/>
          <w:szCs w:val="18"/>
        </w:rPr>
        <w:t>ocial media</w:t>
      </w:r>
      <w:r>
        <w:rPr>
          <w:rFonts w:ascii="Arial" w:hAnsi="Arial" w:cs="Arial"/>
          <w:color w:val="auto"/>
          <w:sz w:val="18"/>
          <w:szCs w:val="18"/>
        </w:rPr>
        <w:t xml:space="preserve"> and digital engagement plans</w:t>
      </w:r>
    </w:p>
    <w:p w14:paraId="3813C1BA" w14:textId="32DE8E26" w:rsidR="00426A74" w:rsidRPr="002A4BC8" w:rsidRDefault="002234A7" w:rsidP="00C7585F">
      <w:pPr>
        <w:pStyle w:val="ListParagraph"/>
        <w:numPr>
          <w:ilvl w:val="0"/>
          <w:numId w:val="36"/>
        </w:numPr>
        <w:spacing w:after="0" w:line="240" w:lineRule="auto"/>
        <w:ind w:right="-772"/>
        <w:rPr>
          <w:rFonts w:ascii="Arial" w:hAnsi="Arial" w:cs="Arial"/>
          <w:b/>
          <w:color w:val="auto"/>
          <w:sz w:val="18"/>
          <w:szCs w:val="18"/>
          <w:u w:val="single"/>
        </w:rPr>
      </w:pPr>
      <w:r>
        <w:rPr>
          <w:rFonts w:ascii="Arial" w:hAnsi="Arial" w:cs="Arial"/>
          <w:color w:val="auto"/>
          <w:sz w:val="18"/>
          <w:szCs w:val="18"/>
        </w:rPr>
        <w:t xml:space="preserve">Support in the production of digital capture and input into distribution and exploitation strategies to </w:t>
      </w:r>
      <w:proofErr w:type="spellStart"/>
      <w:r>
        <w:rPr>
          <w:rFonts w:ascii="Arial" w:hAnsi="Arial" w:cs="Arial"/>
          <w:color w:val="auto"/>
          <w:sz w:val="18"/>
          <w:szCs w:val="18"/>
        </w:rPr>
        <w:t>maximise</w:t>
      </w:r>
      <w:proofErr w:type="spellEnd"/>
      <w:r>
        <w:rPr>
          <w:rFonts w:ascii="Arial" w:hAnsi="Arial" w:cs="Arial"/>
          <w:color w:val="auto"/>
          <w:sz w:val="18"/>
          <w:szCs w:val="18"/>
        </w:rPr>
        <w:t xml:space="preserve"> reach and income</w:t>
      </w:r>
    </w:p>
    <w:p w14:paraId="561C2126" w14:textId="74AE3E65" w:rsidR="00C7585F" w:rsidRDefault="00C7585F" w:rsidP="00084A9D">
      <w:pPr>
        <w:ind w:right="-772"/>
        <w:rPr>
          <w:rFonts w:ascii="Arial" w:hAnsi="Arial" w:cs="Arial"/>
          <w:b/>
          <w:bCs/>
          <w:color w:val="auto"/>
          <w:sz w:val="18"/>
          <w:szCs w:val="18"/>
        </w:rPr>
      </w:pPr>
    </w:p>
    <w:p w14:paraId="4A53166C" w14:textId="77777777" w:rsidR="00C7585F" w:rsidRPr="002A4BC8" w:rsidRDefault="00C7585F" w:rsidP="00C7585F">
      <w:pPr>
        <w:ind w:left="-567" w:right="-772"/>
        <w:rPr>
          <w:rFonts w:ascii="Arial" w:hAnsi="Arial" w:cs="Arial"/>
          <w:b/>
          <w:bCs/>
          <w:color w:val="auto"/>
          <w:sz w:val="18"/>
          <w:szCs w:val="18"/>
        </w:rPr>
      </w:pPr>
      <w:r w:rsidRPr="002A4BC8">
        <w:rPr>
          <w:rFonts w:ascii="Arial" w:hAnsi="Arial" w:cs="Arial"/>
          <w:b/>
          <w:bCs/>
          <w:color w:val="auto"/>
          <w:sz w:val="18"/>
          <w:szCs w:val="18"/>
        </w:rPr>
        <w:t>Management and Reporting</w:t>
      </w:r>
    </w:p>
    <w:p w14:paraId="7B641ED2" w14:textId="77777777" w:rsidR="00C7585F" w:rsidRPr="002A4BC8" w:rsidRDefault="00C7585F" w:rsidP="003E4D64">
      <w:pPr>
        <w:ind w:left="-567" w:right="-772"/>
        <w:rPr>
          <w:rFonts w:ascii="Arial" w:hAnsi="Arial" w:cs="Arial"/>
          <w:b/>
          <w:bCs/>
          <w:color w:val="auto"/>
          <w:sz w:val="18"/>
          <w:szCs w:val="18"/>
        </w:rPr>
      </w:pPr>
    </w:p>
    <w:p w14:paraId="48C3BC80" w14:textId="3164FC48" w:rsidR="003034DA" w:rsidRPr="002A4BC8" w:rsidRDefault="00A512E7"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 xml:space="preserve">Overall leadership of </w:t>
      </w:r>
      <w:r w:rsidR="00426A74">
        <w:rPr>
          <w:rFonts w:ascii="Arial" w:hAnsi="Arial" w:cs="Arial"/>
          <w:color w:val="auto"/>
          <w:sz w:val="18"/>
          <w:szCs w:val="18"/>
        </w:rPr>
        <w:t xml:space="preserve">the </w:t>
      </w:r>
      <w:r w:rsidRPr="002A4BC8">
        <w:rPr>
          <w:rFonts w:ascii="Arial" w:hAnsi="Arial" w:cs="Arial"/>
          <w:color w:val="auto"/>
          <w:sz w:val="18"/>
          <w:szCs w:val="18"/>
        </w:rPr>
        <w:t xml:space="preserve">Marketing, </w:t>
      </w:r>
      <w:r w:rsidR="00426A74">
        <w:rPr>
          <w:rFonts w:ascii="Arial" w:hAnsi="Arial" w:cs="Arial"/>
          <w:color w:val="auto"/>
          <w:sz w:val="18"/>
          <w:szCs w:val="18"/>
        </w:rPr>
        <w:t>Communications</w:t>
      </w:r>
      <w:r w:rsidR="00426A74" w:rsidRPr="002A4BC8">
        <w:rPr>
          <w:rFonts w:ascii="Arial" w:hAnsi="Arial" w:cs="Arial"/>
          <w:color w:val="auto"/>
          <w:sz w:val="18"/>
          <w:szCs w:val="18"/>
        </w:rPr>
        <w:t xml:space="preserve"> </w:t>
      </w:r>
      <w:r w:rsidRPr="002A4BC8">
        <w:rPr>
          <w:rFonts w:ascii="Arial" w:hAnsi="Arial" w:cs="Arial"/>
          <w:color w:val="auto"/>
          <w:sz w:val="18"/>
          <w:szCs w:val="18"/>
        </w:rPr>
        <w:t xml:space="preserve">and Sales </w:t>
      </w:r>
      <w:r w:rsidR="00426A74">
        <w:rPr>
          <w:rFonts w:ascii="Arial" w:hAnsi="Arial" w:cs="Arial"/>
          <w:color w:val="auto"/>
          <w:sz w:val="18"/>
          <w:szCs w:val="18"/>
        </w:rPr>
        <w:t>teams</w:t>
      </w:r>
      <w:r w:rsidR="00426A74" w:rsidRPr="002A4BC8">
        <w:rPr>
          <w:rFonts w:ascii="Arial" w:hAnsi="Arial" w:cs="Arial"/>
          <w:color w:val="auto"/>
          <w:sz w:val="18"/>
          <w:szCs w:val="18"/>
        </w:rPr>
        <w:t xml:space="preserve"> </w:t>
      </w:r>
    </w:p>
    <w:p w14:paraId="18234BA6" w14:textId="0157A27F" w:rsidR="003034DA" w:rsidRPr="002A4BC8" w:rsidRDefault="005D2C78"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To m</w:t>
      </w:r>
      <w:r w:rsidR="00A512E7" w:rsidRPr="002A4BC8">
        <w:rPr>
          <w:rFonts w:ascii="Arial" w:hAnsi="Arial" w:cs="Arial"/>
          <w:color w:val="auto"/>
          <w:sz w:val="18"/>
          <w:szCs w:val="18"/>
        </w:rPr>
        <w:t>anage teams to deliver a high quality of work and lead on identifying training and development needs</w:t>
      </w:r>
    </w:p>
    <w:p w14:paraId="1D19EE48" w14:textId="356E807C" w:rsidR="003034DA" w:rsidRPr="002A4BC8" w:rsidRDefault="005D2C78"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To m</w:t>
      </w:r>
      <w:r w:rsidR="00A512E7" w:rsidRPr="002A4BC8">
        <w:rPr>
          <w:rFonts w:ascii="Arial" w:hAnsi="Arial" w:cs="Arial"/>
          <w:color w:val="auto"/>
          <w:sz w:val="18"/>
          <w:szCs w:val="18"/>
        </w:rPr>
        <w:t xml:space="preserve">aintain excellent relationships with </w:t>
      </w:r>
      <w:r w:rsidR="00857DB9" w:rsidRPr="002A4BC8">
        <w:rPr>
          <w:rFonts w:ascii="Arial" w:hAnsi="Arial" w:cs="Arial"/>
          <w:color w:val="auto"/>
          <w:sz w:val="18"/>
          <w:szCs w:val="18"/>
        </w:rPr>
        <w:t xml:space="preserve">outside </w:t>
      </w:r>
      <w:r w:rsidR="00A512E7" w:rsidRPr="002A4BC8">
        <w:rPr>
          <w:rFonts w:ascii="Arial" w:hAnsi="Arial" w:cs="Arial"/>
          <w:color w:val="auto"/>
          <w:sz w:val="18"/>
          <w:szCs w:val="18"/>
        </w:rPr>
        <w:t>agencies</w:t>
      </w:r>
      <w:r w:rsidR="002168B2">
        <w:rPr>
          <w:rFonts w:ascii="Arial" w:hAnsi="Arial" w:cs="Arial"/>
          <w:color w:val="auto"/>
          <w:sz w:val="18"/>
          <w:szCs w:val="18"/>
        </w:rPr>
        <w:t xml:space="preserve"> and freelancers</w:t>
      </w:r>
    </w:p>
    <w:p w14:paraId="06D704DF" w14:textId="0459572B" w:rsidR="003034DA" w:rsidRPr="002A4BC8" w:rsidRDefault="005D2C78"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To l</w:t>
      </w:r>
      <w:r w:rsidR="00A512E7" w:rsidRPr="002A4BC8">
        <w:rPr>
          <w:rFonts w:ascii="Arial" w:hAnsi="Arial" w:cs="Arial"/>
          <w:color w:val="auto"/>
          <w:sz w:val="18"/>
          <w:szCs w:val="18"/>
        </w:rPr>
        <w:t>iaise with</w:t>
      </w:r>
      <w:r w:rsidR="0010149A" w:rsidRPr="002A4BC8">
        <w:rPr>
          <w:rFonts w:ascii="Arial" w:hAnsi="Arial" w:cs="Arial"/>
          <w:color w:val="auto"/>
          <w:sz w:val="18"/>
          <w:szCs w:val="18"/>
        </w:rPr>
        <w:t xml:space="preserve"> the Almeida</w:t>
      </w:r>
      <w:r w:rsidR="00A512E7" w:rsidRPr="002A4BC8">
        <w:rPr>
          <w:rFonts w:ascii="Arial" w:hAnsi="Arial" w:cs="Arial"/>
          <w:color w:val="auto"/>
          <w:sz w:val="18"/>
          <w:szCs w:val="18"/>
        </w:rPr>
        <w:t xml:space="preserve"> </w:t>
      </w:r>
      <w:r w:rsidR="0010149A" w:rsidRPr="002A4BC8">
        <w:rPr>
          <w:rFonts w:ascii="Arial" w:hAnsi="Arial" w:cs="Arial"/>
          <w:color w:val="auto"/>
          <w:sz w:val="18"/>
          <w:szCs w:val="18"/>
        </w:rPr>
        <w:t>T</w:t>
      </w:r>
      <w:r w:rsidR="00A512E7" w:rsidRPr="002A4BC8">
        <w:rPr>
          <w:rFonts w:ascii="Arial" w:hAnsi="Arial" w:cs="Arial"/>
          <w:color w:val="auto"/>
          <w:sz w:val="18"/>
          <w:szCs w:val="18"/>
        </w:rPr>
        <w:t xml:space="preserve">heatre </w:t>
      </w:r>
      <w:r w:rsidR="0010149A" w:rsidRPr="002A4BC8">
        <w:rPr>
          <w:rFonts w:ascii="Arial" w:hAnsi="Arial" w:cs="Arial"/>
          <w:color w:val="auto"/>
          <w:sz w:val="18"/>
          <w:szCs w:val="18"/>
        </w:rPr>
        <w:t>B</w:t>
      </w:r>
      <w:r w:rsidR="00A512E7" w:rsidRPr="002A4BC8">
        <w:rPr>
          <w:rFonts w:ascii="Arial" w:hAnsi="Arial" w:cs="Arial"/>
          <w:color w:val="auto"/>
          <w:sz w:val="18"/>
          <w:szCs w:val="18"/>
        </w:rPr>
        <w:t xml:space="preserve">oard of </w:t>
      </w:r>
      <w:r w:rsidR="0010149A" w:rsidRPr="002A4BC8">
        <w:rPr>
          <w:rFonts w:ascii="Arial" w:hAnsi="Arial" w:cs="Arial"/>
          <w:color w:val="auto"/>
          <w:sz w:val="18"/>
          <w:szCs w:val="18"/>
        </w:rPr>
        <w:t>T</w:t>
      </w:r>
      <w:r w:rsidR="00A512E7" w:rsidRPr="002A4BC8">
        <w:rPr>
          <w:rFonts w:ascii="Arial" w:hAnsi="Arial" w:cs="Arial"/>
          <w:color w:val="auto"/>
          <w:sz w:val="18"/>
          <w:szCs w:val="18"/>
        </w:rPr>
        <w:t>rustees and</w:t>
      </w:r>
      <w:r w:rsidR="0010149A" w:rsidRPr="002A4BC8">
        <w:rPr>
          <w:rFonts w:ascii="Arial" w:hAnsi="Arial" w:cs="Arial"/>
          <w:color w:val="auto"/>
          <w:sz w:val="18"/>
          <w:szCs w:val="18"/>
        </w:rPr>
        <w:t>,</w:t>
      </w:r>
      <w:r w:rsidR="00A512E7" w:rsidRPr="002A4BC8">
        <w:rPr>
          <w:rFonts w:ascii="Arial" w:hAnsi="Arial" w:cs="Arial"/>
          <w:color w:val="auto"/>
          <w:sz w:val="18"/>
          <w:szCs w:val="18"/>
        </w:rPr>
        <w:t xml:space="preserve"> </w:t>
      </w:r>
      <w:proofErr w:type="gramStart"/>
      <w:r w:rsidR="00A512E7" w:rsidRPr="002A4BC8">
        <w:rPr>
          <w:rFonts w:ascii="Arial" w:hAnsi="Arial" w:cs="Arial"/>
          <w:color w:val="auto"/>
          <w:sz w:val="18"/>
          <w:szCs w:val="18"/>
        </w:rPr>
        <w:t>in regard to</w:t>
      </w:r>
      <w:proofErr w:type="gramEnd"/>
      <w:r w:rsidR="00A512E7" w:rsidRPr="002A4BC8">
        <w:rPr>
          <w:rFonts w:ascii="Arial" w:hAnsi="Arial" w:cs="Arial"/>
          <w:color w:val="auto"/>
          <w:sz w:val="18"/>
          <w:szCs w:val="18"/>
        </w:rPr>
        <w:t xml:space="preserve"> marketing and communications</w:t>
      </w:r>
      <w:r w:rsidR="0010149A" w:rsidRPr="002A4BC8">
        <w:rPr>
          <w:rFonts w:ascii="Arial" w:hAnsi="Arial" w:cs="Arial"/>
          <w:color w:val="auto"/>
          <w:sz w:val="18"/>
          <w:szCs w:val="18"/>
        </w:rPr>
        <w:t>,</w:t>
      </w:r>
      <w:r w:rsidR="00A512E7" w:rsidRPr="002A4BC8">
        <w:rPr>
          <w:rFonts w:ascii="Arial" w:hAnsi="Arial" w:cs="Arial"/>
          <w:color w:val="auto"/>
          <w:sz w:val="18"/>
          <w:szCs w:val="18"/>
        </w:rPr>
        <w:t xml:space="preserve"> </w:t>
      </w:r>
      <w:r w:rsidR="0010149A" w:rsidRPr="002A4BC8">
        <w:rPr>
          <w:rFonts w:ascii="Arial" w:hAnsi="Arial" w:cs="Arial"/>
          <w:color w:val="auto"/>
          <w:sz w:val="18"/>
          <w:szCs w:val="18"/>
        </w:rPr>
        <w:t xml:space="preserve">to </w:t>
      </w:r>
      <w:r w:rsidR="00A512E7" w:rsidRPr="002A4BC8">
        <w:rPr>
          <w:rFonts w:ascii="Arial" w:hAnsi="Arial" w:cs="Arial"/>
          <w:color w:val="auto"/>
          <w:sz w:val="18"/>
          <w:szCs w:val="18"/>
        </w:rPr>
        <w:t>attend meetings when required</w:t>
      </w:r>
    </w:p>
    <w:p w14:paraId="01E281C8" w14:textId="26C2CA5F" w:rsidR="003034DA" w:rsidRPr="002A4BC8" w:rsidRDefault="005D2C78"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To c</w:t>
      </w:r>
      <w:r w:rsidR="00A512E7" w:rsidRPr="002A4BC8">
        <w:rPr>
          <w:rFonts w:ascii="Arial" w:hAnsi="Arial" w:cs="Arial"/>
          <w:color w:val="auto"/>
          <w:sz w:val="18"/>
          <w:szCs w:val="18"/>
        </w:rPr>
        <w:t xml:space="preserve">ontribute to the successful working of the theatre’s </w:t>
      </w:r>
      <w:r w:rsidR="00857DB9" w:rsidRPr="002A4BC8">
        <w:rPr>
          <w:rFonts w:ascii="Arial" w:hAnsi="Arial" w:cs="Arial"/>
          <w:color w:val="auto"/>
          <w:sz w:val="18"/>
          <w:szCs w:val="18"/>
        </w:rPr>
        <w:t xml:space="preserve">senior </w:t>
      </w:r>
      <w:r w:rsidR="00A512E7" w:rsidRPr="002A4BC8">
        <w:rPr>
          <w:rFonts w:ascii="Arial" w:hAnsi="Arial" w:cs="Arial"/>
          <w:color w:val="auto"/>
          <w:sz w:val="18"/>
          <w:szCs w:val="18"/>
        </w:rPr>
        <w:t xml:space="preserve">management team, shared responsibilities and </w:t>
      </w:r>
      <w:proofErr w:type="spellStart"/>
      <w:r w:rsidR="00A512E7" w:rsidRPr="002A4BC8">
        <w:rPr>
          <w:rFonts w:ascii="Arial" w:hAnsi="Arial" w:cs="Arial"/>
          <w:color w:val="auto"/>
          <w:sz w:val="18"/>
          <w:szCs w:val="18"/>
        </w:rPr>
        <w:t>organisational</w:t>
      </w:r>
      <w:proofErr w:type="spellEnd"/>
      <w:r w:rsidR="00A512E7" w:rsidRPr="002A4BC8">
        <w:rPr>
          <w:rFonts w:ascii="Arial" w:hAnsi="Arial" w:cs="Arial"/>
          <w:color w:val="auto"/>
          <w:sz w:val="18"/>
          <w:szCs w:val="18"/>
        </w:rPr>
        <w:t xml:space="preserve"> aims</w:t>
      </w:r>
    </w:p>
    <w:p w14:paraId="699993EB" w14:textId="67BBE641" w:rsidR="003034DA" w:rsidRPr="003B0DBF" w:rsidRDefault="005D2C78"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To c</w:t>
      </w:r>
      <w:r w:rsidR="00A512E7" w:rsidRPr="002A4BC8">
        <w:rPr>
          <w:rFonts w:ascii="Arial" w:hAnsi="Arial" w:cs="Arial"/>
          <w:color w:val="auto"/>
          <w:sz w:val="18"/>
          <w:szCs w:val="18"/>
        </w:rPr>
        <w:t>ompile and present statistical reports and trends, provide advice to the Directorate, Almeida Theatre Board of Trustees, management teams and funding bodies as required</w:t>
      </w:r>
    </w:p>
    <w:p w14:paraId="1B6C9109" w14:textId="77777777" w:rsidR="003B0DBF" w:rsidRDefault="003B0DBF" w:rsidP="003B0DBF">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right="-772"/>
        <w:rPr>
          <w:rFonts w:ascii="Arial" w:eastAsia="Arial" w:hAnsi="Arial" w:cs="Arial"/>
          <w:color w:val="auto"/>
          <w:sz w:val="18"/>
          <w:szCs w:val="18"/>
        </w:rPr>
      </w:pPr>
      <w:r>
        <w:rPr>
          <w:rFonts w:ascii="Arial" w:hAnsi="Arial" w:cs="Arial"/>
          <w:color w:val="auto"/>
          <w:sz w:val="18"/>
          <w:szCs w:val="18"/>
        </w:rPr>
        <w:t>To provide sales forecasts and advice to the artistic and producing teams to inform programming decisions</w:t>
      </w:r>
    </w:p>
    <w:p w14:paraId="43CC9C67" w14:textId="12632132" w:rsidR="003034DA" w:rsidRPr="002A4BC8" w:rsidRDefault="005D2C78"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To p</w:t>
      </w:r>
      <w:r w:rsidR="00A512E7" w:rsidRPr="002A4BC8">
        <w:rPr>
          <w:rFonts w:ascii="Arial" w:hAnsi="Arial" w:cs="Arial"/>
          <w:color w:val="auto"/>
          <w:sz w:val="18"/>
          <w:szCs w:val="18"/>
        </w:rPr>
        <w:t xml:space="preserve">articipate in industry-wide / cross-venue strategic initiatives and advocate these within the </w:t>
      </w:r>
      <w:proofErr w:type="spellStart"/>
      <w:r w:rsidR="00A512E7" w:rsidRPr="002A4BC8">
        <w:rPr>
          <w:rFonts w:ascii="Arial" w:hAnsi="Arial" w:cs="Arial"/>
          <w:color w:val="auto"/>
          <w:sz w:val="18"/>
          <w:szCs w:val="18"/>
        </w:rPr>
        <w:t>organisation</w:t>
      </w:r>
      <w:proofErr w:type="spellEnd"/>
    </w:p>
    <w:p w14:paraId="597A2E42" w14:textId="00630FB9" w:rsidR="00330F30" w:rsidRPr="002A4BC8" w:rsidRDefault="00A512E7" w:rsidP="003E4D64">
      <w:pPr>
        <w:numPr>
          <w:ilvl w:val="0"/>
          <w:numId w:val="37"/>
        </w:numPr>
        <w:ind w:right="-772"/>
        <w:rPr>
          <w:rFonts w:ascii="Arial" w:hAnsi="Arial" w:cs="Arial"/>
          <w:color w:val="auto"/>
          <w:sz w:val="18"/>
          <w:szCs w:val="18"/>
        </w:rPr>
      </w:pPr>
      <w:r w:rsidRPr="002A4BC8">
        <w:rPr>
          <w:rFonts w:ascii="Arial" w:hAnsi="Arial" w:cs="Arial"/>
          <w:color w:val="auto"/>
          <w:sz w:val="18"/>
          <w:szCs w:val="18"/>
        </w:rPr>
        <w:t>Any other duties as reasonably requested by the Artistic or Executive Directors</w:t>
      </w:r>
    </w:p>
    <w:p w14:paraId="7492374F" w14:textId="77777777" w:rsidR="002A4BC8" w:rsidRDefault="002A4BC8" w:rsidP="002A4BC8">
      <w:pPr>
        <w:ind w:left="218" w:right="-772"/>
        <w:rPr>
          <w:rFonts w:ascii="Arial" w:hAnsi="Arial" w:cs="Arial"/>
          <w:color w:val="auto"/>
          <w:sz w:val="18"/>
          <w:szCs w:val="18"/>
        </w:rPr>
      </w:pPr>
    </w:p>
    <w:p w14:paraId="6456FBD9" w14:textId="77777777" w:rsidR="00A464F7" w:rsidRDefault="00A464F7" w:rsidP="002A4BC8">
      <w:pPr>
        <w:ind w:left="-567" w:right="-772"/>
        <w:rPr>
          <w:rFonts w:ascii="Arial" w:hAnsi="Arial" w:cs="Arial"/>
          <w:b/>
          <w:bCs/>
          <w:color w:val="auto"/>
          <w:sz w:val="18"/>
          <w:szCs w:val="18"/>
        </w:rPr>
      </w:pPr>
    </w:p>
    <w:p w14:paraId="3C983EA6" w14:textId="17DB794E" w:rsidR="00A464F7" w:rsidRDefault="00A464F7" w:rsidP="002A4BC8">
      <w:pPr>
        <w:ind w:left="-567" w:right="-772"/>
        <w:rPr>
          <w:rFonts w:ascii="Arial" w:hAnsi="Arial" w:cs="Arial"/>
          <w:b/>
          <w:bCs/>
          <w:color w:val="auto"/>
          <w:sz w:val="18"/>
          <w:szCs w:val="18"/>
        </w:rPr>
      </w:pPr>
      <w:r>
        <w:rPr>
          <w:rFonts w:ascii="Arial" w:hAnsi="Arial" w:cs="Arial"/>
          <w:b/>
          <w:bCs/>
          <w:color w:val="auto"/>
          <w:sz w:val="18"/>
          <w:szCs w:val="18"/>
        </w:rPr>
        <w:t>PR and Communications</w:t>
      </w:r>
    </w:p>
    <w:p w14:paraId="2E7F2CF6" w14:textId="77777777" w:rsidR="00A464F7" w:rsidRPr="00C47ECE" w:rsidRDefault="00A464F7" w:rsidP="00C47ECE">
      <w:pPr>
        <w:ind w:left="218" w:right="-772"/>
        <w:rPr>
          <w:rFonts w:ascii="Arial" w:hAnsi="Arial" w:cs="Arial"/>
          <w:color w:val="auto"/>
          <w:sz w:val="18"/>
          <w:szCs w:val="18"/>
        </w:rPr>
      </w:pPr>
    </w:p>
    <w:p w14:paraId="6028C94D" w14:textId="1C139419" w:rsidR="00A464F7" w:rsidRPr="00C47ECE" w:rsidRDefault="00A464F7" w:rsidP="00C47ECE">
      <w:pPr>
        <w:numPr>
          <w:ilvl w:val="0"/>
          <w:numId w:val="37"/>
        </w:numPr>
        <w:ind w:right="-772"/>
        <w:rPr>
          <w:rFonts w:ascii="Arial" w:hAnsi="Arial" w:cs="Arial"/>
          <w:color w:val="auto"/>
          <w:sz w:val="18"/>
          <w:szCs w:val="18"/>
        </w:rPr>
      </w:pPr>
      <w:r>
        <w:rPr>
          <w:rFonts w:ascii="Arial" w:hAnsi="Arial" w:cs="Arial"/>
          <w:color w:val="auto"/>
          <w:sz w:val="18"/>
          <w:szCs w:val="18"/>
        </w:rPr>
        <w:t xml:space="preserve">To be responsible for </w:t>
      </w:r>
      <w:proofErr w:type="gramStart"/>
      <w:r>
        <w:rPr>
          <w:rFonts w:ascii="Arial" w:hAnsi="Arial" w:cs="Arial"/>
          <w:color w:val="auto"/>
          <w:sz w:val="18"/>
          <w:szCs w:val="18"/>
        </w:rPr>
        <w:t>all of</w:t>
      </w:r>
      <w:proofErr w:type="gramEnd"/>
      <w:r>
        <w:rPr>
          <w:rFonts w:ascii="Arial" w:hAnsi="Arial" w:cs="Arial"/>
          <w:color w:val="auto"/>
          <w:sz w:val="18"/>
          <w:szCs w:val="18"/>
        </w:rPr>
        <w:t xml:space="preserve"> the theatre’s communications across all channels</w:t>
      </w:r>
    </w:p>
    <w:p w14:paraId="155DE4AE" w14:textId="0CE4EDC7" w:rsidR="00A464F7" w:rsidRPr="00C47ECE" w:rsidRDefault="00A464F7" w:rsidP="00C47ECE">
      <w:pPr>
        <w:numPr>
          <w:ilvl w:val="0"/>
          <w:numId w:val="37"/>
        </w:numPr>
        <w:ind w:right="-772"/>
        <w:rPr>
          <w:rFonts w:ascii="Arial" w:hAnsi="Arial" w:cs="Arial"/>
          <w:color w:val="auto"/>
          <w:sz w:val="18"/>
          <w:szCs w:val="18"/>
        </w:rPr>
      </w:pPr>
      <w:r>
        <w:rPr>
          <w:rFonts w:ascii="Arial" w:hAnsi="Arial" w:cs="Arial"/>
          <w:color w:val="auto"/>
          <w:sz w:val="18"/>
          <w:szCs w:val="18"/>
        </w:rPr>
        <w:t>To work with the Press Manager to handle urgent media enquiries or requests for comment</w:t>
      </w:r>
      <w:r w:rsidR="00C34C7A">
        <w:rPr>
          <w:rFonts w:ascii="Arial" w:hAnsi="Arial" w:cs="Arial"/>
          <w:color w:val="auto"/>
          <w:sz w:val="18"/>
          <w:szCs w:val="18"/>
        </w:rPr>
        <w:t xml:space="preserve">, acting as a spokesperson for the </w:t>
      </w:r>
      <w:proofErr w:type="spellStart"/>
      <w:r w:rsidR="00C34C7A">
        <w:rPr>
          <w:rFonts w:ascii="Arial" w:hAnsi="Arial" w:cs="Arial"/>
          <w:color w:val="auto"/>
          <w:sz w:val="18"/>
          <w:szCs w:val="18"/>
        </w:rPr>
        <w:t>organisation</w:t>
      </w:r>
      <w:proofErr w:type="spellEnd"/>
    </w:p>
    <w:p w14:paraId="691AFA7D" w14:textId="4CFCFE47" w:rsidR="00A464F7" w:rsidRPr="00C47ECE" w:rsidRDefault="00A464F7" w:rsidP="00C47ECE">
      <w:pPr>
        <w:numPr>
          <w:ilvl w:val="0"/>
          <w:numId w:val="37"/>
        </w:numPr>
        <w:ind w:right="-772"/>
        <w:rPr>
          <w:rFonts w:ascii="Arial" w:hAnsi="Arial" w:cs="Arial"/>
          <w:color w:val="auto"/>
          <w:sz w:val="18"/>
          <w:szCs w:val="18"/>
        </w:rPr>
      </w:pPr>
      <w:r>
        <w:rPr>
          <w:rFonts w:ascii="Arial" w:hAnsi="Arial" w:cs="Arial"/>
          <w:color w:val="auto"/>
          <w:sz w:val="18"/>
          <w:szCs w:val="18"/>
        </w:rPr>
        <w:t xml:space="preserve">To brief </w:t>
      </w:r>
      <w:r w:rsidR="00C47ECE">
        <w:rPr>
          <w:rFonts w:ascii="Arial" w:hAnsi="Arial" w:cs="Arial"/>
          <w:color w:val="auto"/>
          <w:sz w:val="18"/>
          <w:szCs w:val="18"/>
        </w:rPr>
        <w:t xml:space="preserve">the </w:t>
      </w:r>
      <w:r>
        <w:rPr>
          <w:rFonts w:ascii="Arial" w:hAnsi="Arial" w:cs="Arial"/>
          <w:color w:val="auto"/>
          <w:sz w:val="18"/>
          <w:szCs w:val="18"/>
        </w:rPr>
        <w:t>executive leadership team ahead of interviews and media calls</w:t>
      </w:r>
    </w:p>
    <w:p w14:paraId="355D3BBF" w14:textId="1B52E601" w:rsidR="00A464F7" w:rsidRPr="00C47ECE" w:rsidRDefault="00A464F7" w:rsidP="00C47ECE">
      <w:pPr>
        <w:numPr>
          <w:ilvl w:val="0"/>
          <w:numId w:val="37"/>
        </w:numPr>
        <w:ind w:right="-772"/>
        <w:rPr>
          <w:rFonts w:ascii="Arial" w:hAnsi="Arial" w:cs="Arial"/>
          <w:color w:val="auto"/>
          <w:sz w:val="18"/>
          <w:szCs w:val="18"/>
        </w:rPr>
      </w:pPr>
      <w:r>
        <w:rPr>
          <w:rFonts w:ascii="Arial" w:hAnsi="Arial" w:cs="Arial"/>
          <w:color w:val="auto"/>
          <w:sz w:val="18"/>
          <w:szCs w:val="18"/>
        </w:rPr>
        <w:t>To horizon scan for any PR opportunities or threat</w:t>
      </w:r>
      <w:r w:rsidR="00365B04">
        <w:rPr>
          <w:rFonts w:ascii="Arial" w:hAnsi="Arial" w:cs="Arial"/>
          <w:color w:val="auto"/>
          <w:sz w:val="18"/>
          <w:szCs w:val="18"/>
        </w:rPr>
        <w:t>s</w:t>
      </w:r>
    </w:p>
    <w:p w14:paraId="0C518F89" w14:textId="6DC56122" w:rsidR="00A464F7" w:rsidRPr="00C47ECE" w:rsidRDefault="00A464F7" w:rsidP="00C47ECE">
      <w:pPr>
        <w:numPr>
          <w:ilvl w:val="0"/>
          <w:numId w:val="37"/>
        </w:numPr>
        <w:ind w:right="-772"/>
        <w:rPr>
          <w:rFonts w:ascii="Arial" w:hAnsi="Arial" w:cs="Arial"/>
          <w:color w:val="auto"/>
          <w:sz w:val="18"/>
          <w:szCs w:val="18"/>
        </w:rPr>
      </w:pPr>
      <w:r>
        <w:rPr>
          <w:rFonts w:ascii="Arial" w:hAnsi="Arial" w:cs="Arial"/>
          <w:color w:val="auto"/>
          <w:sz w:val="18"/>
          <w:szCs w:val="18"/>
        </w:rPr>
        <w:t>To manage crisis and corporate communications strategies</w:t>
      </w:r>
    </w:p>
    <w:p w14:paraId="14D4FD9B" w14:textId="22E38EC3" w:rsidR="00A464F7" w:rsidRPr="00A35A12" w:rsidRDefault="00C34C7A" w:rsidP="00A35A12">
      <w:pPr>
        <w:numPr>
          <w:ilvl w:val="0"/>
          <w:numId w:val="37"/>
        </w:numPr>
        <w:ind w:right="-772"/>
        <w:rPr>
          <w:rFonts w:ascii="Arial" w:hAnsi="Arial" w:cs="Arial"/>
          <w:color w:val="auto"/>
          <w:sz w:val="18"/>
          <w:szCs w:val="18"/>
        </w:rPr>
      </w:pPr>
      <w:r w:rsidRPr="00A35A12">
        <w:rPr>
          <w:rFonts w:ascii="Arial" w:hAnsi="Arial" w:cs="Arial"/>
          <w:color w:val="auto"/>
          <w:sz w:val="18"/>
          <w:szCs w:val="18"/>
        </w:rPr>
        <w:t>To develop internal communication strategies</w:t>
      </w:r>
    </w:p>
    <w:p w14:paraId="140A39C2" w14:textId="77777777" w:rsidR="00A464F7" w:rsidRDefault="00A464F7" w:rsidP="002A4BC8">
      <w:pPr>
        <w:ind w:left="-567" w:right="-772"/>
        <w:rPr>
          <w:rFonts w:ascii="Arial" w:hAnsi="Arial" w:cs="Arial"/>
          <w:b/>
          <w:bCs/>
          <w:color w:val="auto"/>
          <w:sz w:val="18"/>
          <w:szCs w:val="18"/>
        </w:rPr>
      </w:pPr>
    </w:p>
    <w:p w14:paraId="2A200183" w14:textId="2DE06187" w:rsidR="002A4BC8" w:rsidRDefault="002A4BC8" w:rsidP="002A4BC8">
      <w:pPr>
        <w:ind w:left="-567" w:right="-772"/>
        <w:rPr>
          <w:rFonts w:ascii="Arial" w:hAnsi="Arial" w:cs="Arial"/>
          <w:b/>
          <w:bCs/>
          <w:color w:val="auto"/>
          <w:sz w:val="18"/>
          <w:szCs w:val="18"/>
        </w:rPr>
      </w:pPr>
      <w:r w:rsidRPr="002A4BC8">
        <w:rPr>
          <w:rFonts w:ascii="Arial" w:hAnsi="Arial" w:cs="Arial"/>
          <w:b/>
          <w:bCs/>
          <w:color w:val="auto"/>
          <w:sz w:val="18"/>
          <w:szCs w:val="18"/>
        </w:rPr>
        <w:t>Equality:</w:t>
      </w:r>
    </w:p>
    <w:p w14:paraId="3FFA24E5" w14:textId="25CBBADF" w:rsidR="002A4BC8" w:rsidRPr="002A4BC8" w:rsidRDefault="002A4BC8" w:rsidP="002A4BC8">
      <w:pPr>
        <w:ind w:left="-567" w:right="-772"/>
        <w:rPr>
          <w:rFonts w:ascii="Arial" w:hAnsi="Arial" w:cs="Arial"/>
          <w:b/>
          <w:bCs/>
          <w:color w:val="auto"/>
          <w:sz w:val="18"/>
          <w:szCs w:val="18"/>
        </w:rPr>
      </w:pPr>
      <w:r w:rsidRPr="002A4BC8">
        <w:rPr>
          <w:rFonts w:ascii="Arial" w:hAnsi="Arial" w:cs="Arial"/>
          <w:sz w:val="18"/>
          <w:szCs w:val="18"/>
        </w:rPr>
        <w:t xml:space="preserve">We want to create and sustain a productive, diverse and inclusive working environment. We ask everyone who works with us to champion this ambition and embed it in their </w:t>
      </w:r>
      <w:r w:rsidR="008F491B" w:rsidRPr="002A4BC8">
        <w:rPr>
          <w:rFonts w:ascii="Arial" w:hAnsi="Arial" w:cs="Arial"/>
          <w:sz w:val="18"/>
          <w:szCs w:val="18"/>
        </w:rPr>
        <w:t>day-to-day</w:t>
      </w:r>
      <w:r w:rsidRPr="002A4BC8">
        <w:rPr>
          <w:rFonts w:ascii="Arial" w:hAnsi="Arial" w:cs="Arial"/>
          <w:sz w:val="18"/>
          <w:szCs w:val="18"/>
        </w:rPr>
        <w:t xml:space="preserve"> work being at the heart of our </w:t>
      </w:r>
      <w:r w:rsidR="008F5F36">
        <w:rPr>
          <w:rFonts w:ascii="Arial" w:hAnsi="Arial" w:cs="Arial"/>
          <w:sz w:val="18"/>
          <w:szCs w:val="18"/>
        </w:rPr>
        <w:t>Actions for Change</w:t>
      </w:r>
      <w:r w:rsidR="008F491B">
        <w:rPr>
          <w:rFonts w:ascii="Arial" w:hAnsi="Arial" w:cs="Arial"/>
          <w:sz w:val="18"/>
          <w:szCs w:val="18"/>
        </w:rPr>
        <w:t xml:space="preserve">: Equality, Diversity and Inclusion </w:t>
      </w:r>
      <w:r w:rsidRPr="002A4BC8">
        <w:rPr>
          <w:rFonts w:ascii="Arial" w:hAnsi="Arial" w:cs="Arial"/>
          <w:sz w:val="18"/>
          <w:szCs w:val="18"/>
        </w:rPr>
        <w:t>policy</w:t>
      </w:r>
      <w:r w:rsidR="008F491B">
        <w:rPr>
          <w:rFonts w:ascii="Arial" w:hAnsi="Arial" w:cs="Arial"/>
          <w:sz w:val="18"/>
          <w:szCs w:val="18"/>
        </w:rPr>
        <w:t xml:space="preserve"> and Anti-Racism P</w:t>
      </w:r>
      <w:r w:rsidR="002168B2">
        <w:rPr>
          <w:rFonts w:ascii="Arial" w:hAnsi="Arial" w:cs="Arial"/>
          <w:sz w:val="18"/>
          <w:szCs w:val="18"/>
        </w:rPr>
        <w:t>o</w:t>
      </w:r>
      <w:r w:rsidR="008F491B">
        <w:rPr>
          <w:rFonts w:ascii="Arial" w:hAnsi="Arial" w:cs="Arial"/>
          <w:sz w:val="18"/>
          <w:szCs w:val="18"/>
        </w:rPr>
        <w:t>licy and monitored through our action plan</w:t>
      </w:r>
      <w:r w:rsidRPr="002A4BC8">
        <w:rPr>
          <w:rFonts w:ascii="Arial" w:hAnsi="Arial" w:cs="Arial"/>
          <w:sz w:val="18"/>
          <w:szCs w:val="18"/>
        </w:rPr>
        <w:t xml:space="preserve">. </w:t>
      </w:r>
    </w:p>
    <w:p w14:paraId="282C88B1" w14:textId="77777777" w:rsidR="002A4BC8" w:rsidRPr="002A4BC8" w:rsidRDefault="002A4BC8" w:rsidP="002A4BC8">
      <w:pPr>
        <w:ind w:left="-567" w:right="-772"/>
        <w:rPr>
          <w:rFonts w:ascii="Arial" w:hAnsi="Arial" w:cs="Arial"/>
          <w:b/>
          <w:bCs/>
          <w:color w:val="auto"/>
          <w:sz w:val="18"/>
          <w:szCs w:val="18"/>
        </w:rPr>
      </w:pPr>
    </w:p>
    <w:p w14:paraId="31920C6D" w14:textId="22910116" w:rsidR="002A4BC8" w:rsidRDefault="008F491B" w:rsidP="002A4BC8">
      <w:pPr>
        <w:ind w:left="-567" w:right="-772"/>
        <w:rPr>
          <w:rFonts w:ascii="Arial" w:hAnsi="Arial" w:cs="Arial"/>
          <w:b/>
          <w:bCs/>
          <w:color w:val="auto"/>
          <w:sz w:val="18"/>
          <w:szCs w:val="18"/>
        </w:rPr>
      </w:pPr>
      <w:r>
        <w:rPr>
          <w:rFonts w:ascii="Arial" w:hAnsi="Arial" w:cs="Arial"/>
          <w:b/>
          <w:bCs/>
          <w:color w:val="auto"/>
          <w:sz w:val="18"/>
          <w:szCs w:val="18"/>
        </w:rPr>
        <w:t xml:space="preserve">Environmental </w:t>
      </w:r>
      <w:r w:rsidR="002A4BC8" w:rsidRPr="002A4BC8">
        <w:rPr>
          <w:rFonts w:ascii="Arial" w:hAnsi="Arial" w:cs="Arial"/>
          <w:b/>
          <w:bCs/>
          <w:color w:val="auto"/>
          <w:sz w:val="18"/>
          <w:szCs w:val="18"/>
        </w:rPr>
        <w:t>Sustainability:</w:t>
      </w:r>
    </w:p>
    <w:p w14:paraId="6A0811F5" w14:textId="3093C77C" w:rsidR="002A4BC8" w:rsidRPr="002A4BC8" w:rsidRDefault="002A4BC8" w:rsidP="002A4BC8">
      <w:pPr>
        <w:ind w:left="-567" w:right="-772"/>
        <w:rPr>
          <w:rFonts w:ascii="Arial" w:hAnsi="Arial" w:cs="Arial"/>
          <w:b/>
          <w:bCs/>
          <w:color w:val="auto"/>
          <w:sz w:val="18"/>
          <w:szCs w:val="18"/>
        </w:rPr>
      </w:pPr>
      <w:r w:rsidRPr="002A4BC8">
        <w:rPr>
          <w:rFonts w:ascii="Arial" w:hAnsi="Arial" w:cs="Arial"/>
          <w:sz w:val="18"/>
          <w:szCs w:val="18"/>
        </w:rPr>
        <w:t xml:space="preserve">We </w:t>
      </w:r>
      <w:r w:rsidR="002168B2">
        <w:rPr>
          <w:rFonts w:ascii="Arial" w:hAnsi="Arial" w:cs="Arial"/>
          <w:sz w:val="18"/>
          <w:szCs w:val="18"/>
        </w:rPr>
        <w:t>strive</w:t>
      </w:r>
      <w:r w:rsidR="002168B2" w:rsidRPr="002A4BC8">
        <w:rPr>
          <w:rFonts w:ascii="Arial" w:hAnsi="Arial" w:cs="Arial"/>
          <w:sz w:val="18"/>
          <w:szCs w:val="18"/>
        </w:rPr>
        <w:t xml:space="preserve"> </w:t>
      </w:r>
      <w:r w:rsidRPr="002A4BC8">
        <w:rPr>
          <w:rFonts w:ascii="Arial" w:hAnsi="Arial" w:cs="Arial"/>
          <w:sz w:val="18"/>
          <w:szCs w:val="18"/>
        </w:rPr>
        <w:t xml:space="preserve">to be an environmentally sustainable </w:t>
      </w:r>
      <w:proofErr w:type="spellStart"/>
      <w:r w:rsidR="00EC5A65" w:rsidRPr="002A4BC8">
        <w:rPr>
          <w:rFonts w:ascii="Arial" w:hAnsi="Arial" w:cs="Arial"/>
          <w:sz w:val="18"/>
          <w:szCs w:val="18"/>
        </w:rPr>
        <w:t>organisation</w:t>
      </w:r>
      <w:proofErr w:type="spellEnd"/>
      <w:r w:rsidR="00EC5A65" w:rsidRPr="002A4BC8">
        <w:rPr>
          <w:rFonts w:ascii="Arial" w:hAnsi="Arial" w:cs="Arial"/>
          <w:sz w:val="18"/>
          <w:szCs w:val="18"/>
        </w:rPr>
        <w:t xml:space="preserve"> and</w:t>
      </w:r>
      <w:r w:rsidRPr="002A4BC8">
        <w:rPr>
          <w:rFonts w:ascii="Arial" w:hAnsi="Arial" w:cs="Arial"/>
          <w:sz w:val="18"/>
          <w:szCs w:val="18"/>
        </w:rPr>
        <w:t xml:space="preserve"> ask that our all our teams work to support this. In doing so we are seeking to promote efficient and sustainable practices that create minimal impact. This is outlined in our Environmental Sustainability Policy and tracked in our annual action plan.</w:t>
      </w:r>
    </w:p>
    <w:p w14:paraId="52C506FA" w14:textId="77777777" w:rsidR="003E4D64" w:rsidRPr="002A4BC8" w:rsidRDefault="003E4D64" w:rsidP="005F7DC1">
      <w:pPr>
        <w:ind w:left="-567" w:right="-772"/>
        <w:rPr>
          <w:rFonts w:ascii="Arial" w:hAnsi="Arial" w:cs="Arial"/>
          <w:b/>
          <w:bCs/>
          <w:color w:val="auto"/>
          <w:sz w:val="18"/>
          <w:szCs w:val="18"/>
          <w:u w:val="single"/>
        </w:rPr>
      </w:pPr>
    </w:p>
    <w:p w14:paraId="4C4FF0A9" w14:textId="6F92FEEA" w:rsidR="005F6A49" w:rsidRPr="002A4BC8" w:rsidRDefault="003E4D64" w:rsidP="003E4D64">
      <w:pPr>
        <w:ind w:left="-567" w:right="-772"/>
        <w:rPr>
          <w:rFonts w:ascii="Arial" w:hAnsi="Arial" w:cs="Arial"/>
          <w:b/>
          <w:bCs/>
          <w:color w:val="auto"/>
          <w:sz w:val="18"/>
          <w:szCs w:val="18"/>
        </w:rPr>
      </w:pPr>
      <w:r w:rsidRPr="002A4BC8">
        <w:rPr>
          <w:rFonts w:ascii="Arial" w:hAnsi="Arial" w:cs="Arial"/>
          <w:b/>
          <w:bCs/>
          <w:color w:val="auto"/>
          <w:sz w:val="18"/>
          <w:szCs w:val="18"/>
        </w:rPr>
        <w:t>Person specification</w:t>
      </w:r>
    </w:p>
    <w:p w14:paraId="2CD2857B" w14:textId="117EB69A" w:rsidR="003E4D64"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Significant marketing</w:t>
      </w:r>
      <w:r w:rsidR="002168B2">
        <w:rPr>
          <w:rFonts w:ascii="Arial" w:hAnsi="Arial" w:cs="Arial"/>
          <w:color w:val="auto"/>
          <w:sz w:val="18"/>
          <w:szCs w:val="18"/>
        </w:rPr>
        <w:t xml:space="preserve"> and communication</w:t>
      </w:r>
      <w:r w:rsidRPr="002A4BC8">
        <w:rPr>
          <w:rFonts w:ascii="Arial" w:hAnsi="Arial" w:cs="Arial"/>
          <w:color w:val="auto"/>
          <w:sz w:val="18"/>
          <w:szCs w:val="18"/>
        </w:rPr>
        <w:t xml:space="preserve"> experience at a senior level within an arts or culture environment</w:t>
      </w:r>
    </w:p>
    <w:p w14:paraId="78918A56" w14:textId="460ED78F" w:rsidR="00475994"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A proven record of creating, implementing and evaluating marketing campaigns</w:t>
      </w:r>
    </w:p>
    <w:p w14:paraId="5B1815F2" w14:textId="4269589E" w:rsidR="00475994"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 xml:space="preserve">Excellent communication, planning and </w:t>
      </w:r>
      <w:proofErr w:type="spellStart"/>
      <w:r w:rsidRPr="002A4BC8">
        <w:rPr>
          <w:rFonts w:ascii="Arial" w:hAnsi="Arial" w:cs="Arial"/>
          <w:color w:val="auto"/>
          <w:sz w:val="18"/>
          <w:szCs w:val="18"/>
        </w:rPr>
        <w:t>organi</w:t>
      </w:r>
      <w:r w:rsidR="0010149A" w:rsidRPr="002A4BC8">
        <w:rPr>
          <w:rFonts w:ascii="Arial" w:hAnsi="Arial" w:cs="Arial"/>
          <w:color w:val="auto"/>
          <w:sz w:val="18"/>
          <w:szCs w:val="18"/>
        </w:rPr>
        <w:t>s</w:t>
      </w:r>
      <w:r w:rsidRPr="002A4BC8">
        <w:rPr>
          <w:rFonts w:ascii="Arial" w:hAnsi="Arial" w:cs="Arial"/>
          <w:color w:val="auto"/>
          <w:sz w:val="18"/>
          <w:szCs w:val="18"/>
        </w:rPr>
        <w:t>ational</w:t>
      </w:r>
      <w:proofErr w:type="spellEnd"/>
      <w:r w:rsidRPr="002A4BC8">
        <w:rPr>
          <w:rFonts w:ascii="Arial" w:hAnsi="Arial" w:cs="Arial"/>
          <w:color w:val="auto"/>
          <w:sz w:val="18"/>
          <w:szCs w:val="18"/>
        </w:rPr>
        <w:t xml:space="preserve"> skills with absolute attention to detail</w:t>
      </w:r>
    </w:p>
    <w:p w14:paraId="183856A7" w14:textId="1863A364" w:rsidR="00475994"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A proven track record in managing and interpreting data</w:t>
      </w:r>
    </w:p>
    <w:p w14:paraId="5AFC33FF" w14:textId="6FFBF000" w:rsidR="00475994"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Strong leadership and ability to motivate a team</w:t>
      </w:r>
    </w:p>
    <w:p w14:paraId="4180006E" w14:textId="55BAD2F8" w:rsidR="00475994"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Budget management</w:t>
      </w:r>
    </w:p>
    <w:p w14:paraId="3C6A5139" w14:textId="54E54BB8" w:rsidR="00475994"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The ability to work effectively under pressure</w:t>
      </w:r>
    </w:p>
    <w:p w14:paraId="7B3C5712" w14:textId="5D98B201" w:rsidR="00475994"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Brand awareness and management</w:t>
      </w:r>
    </w:p>
    <w:p w14:paraId="7B96A72F" w14:textId="659F4197" w:rsidR="00475994"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Computer literate, including Microsoft Office</w:t>
      </w:r>
    </w:p>
    <w:p w14:paraId="45F1BAFC" w14:textId="1340EED0" w:rsidR="00475994"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 xml:space="preserve">Experience of marketing and sales functions of ticketing systems, </w:t>
      </w:r>
      <w:r w:rsidR="002168B2">
        <w:rPr>
          <w:rFonts w:ascii="Arial" w:hAnsi="Arial" w:cs="Arial"/>
          <w:color w:val="auto"/>
          <w:sz w:val="18"/>
          <w:szCs w:val="18"/>
        </w:rPr>
        <w:t>preferably</w:t>
      </w:r>
      <w:r w:rsidRPr="002A4BC8">
        <w:rPr>
          <w:rFonts w:ascii="Arial" w:hAnsi="Arial" w:cs="Arial"/>
          <w:color w:val="auto"/>
          <w:sz w:val="18"/>
          <w:szCs w:val="18"/>
        </w:rPr>
        <w:t xml:space="preserve"> Tessitura</w:t>
      </w:r>
    </w:p>
    <w:p w14:paraId="14F5BFE5" w14:textId="791F578A" w:rsidR="005F6A49" w:rsidRPr="002A4BC8" w:rsidRDefault="00475994" w:rsidP="003E4D64">
      <w:pPr>
        <w:numPr>
          <w:ilvl w:val="0"/>
          <w:numId w:val="37"/>
        </w:numPr>
        <w:ind w:right="-772"/>
        <w:rPr>
          <w:rFonts w:ascii="Arial" w:eastAsia="Arial" w:hAnsi="Arial" w:cs="Arial"/>
          <w:color w:val="auto"/>
          <w:sz w:val="18"/>
          <w:szCs w:val="18"/>
        </w:rPr>
      </w:pPr>
      <w:r w:rsidRPr="002A4BC8">
        <w:rPr>
          <w:rFonts w:ascii="Arial" w:hAnsi="Arial" w:cs="Arial"/>
          <w:color w:val="auto"/>
          <w:sz w:val="18"/>
          <w:szCs w:val="18"/>
        </w:rPr>
        <w:t>Interest in theatre/arts industries</w:t>
      </w:r>
    </w:p>
    <w:p w14:paraId="31D0736A" w14:textId="77777777" w:rsidR="005F6A49" w:rsidRPr="002A4BC8" w:rsidRDefault="005F6A49" w:rsidP="005F6A49">
      <w:pPr>
        <w:ind w:right="-772"/>
        <w:rPr>
          <w:rFonts w:ascii="Arial" w:hAnsi="Arial" w:cs="Arial"/>
          <w:b/>
          <w:bCs/>
          <w:color w:val="auto"/>
          <w:sz w:val="18"/>
          <w:szCs w:val="18"/>
        </w:rPr>
      </w:pPr>
    </w:p>
    <w:p w14:paraId="3900DA65" w14:textId="77777777" w:rsidR="00084A9D" w:rsidRDefault="00084A9D" w:rsidP="008F491B">
      <w:pPr>
        <w:spacing w:line="100" w:lineRule="atLeast"/>
        <w:rPr>
          <w:rFonts w:ascii="Arial" w:eastAsia="Calibri" w:hAnsi="Arial" w:cs="Arial"/>
          <w:b/>
          <w:sz w:val="18"/>
          <w:szCs w:val="18"/>
        </w:rPr>
      </w:pPr>
    </w:p>
    <w:p w14:paraId="7546CE93" w14:textId="77777777" w:rsidR="00084A9D" w:rsidRDefault="00084A9D" w:rsidP="008F491B">
      <w:pPr>
        <w:spacing w:line="100" w:lineRule="atLeast"/>
        <w:rPr>
          <w:rFonts w:ascii="Arial" w:eastAsia="Calibri" w:hAnsi="Arial" w:cs="Arial"/>
          <w:b/>
          <w:sz w:val="18"/>
          <w:szCs w:val="18"/>
        </w:rPr>
      </w:pPr>
    </w:p>
    <w:p w14:paraId="36A69448" w14:textId="77777777" w:rsidR="00084A9D" w:rsidRDefault="00084A9D" w:rsidP="008F491B">
      <w:pPr>
        <w:spacing w:line="100" w:lineRule="atLeast"/>
        <w:rPr>
          <w:rFonts w:ascii="Arial" w:eastAsia="Calibri" w:hAnsi="Arial" w:cs="Arial"/>
          <w:b/>
          <w:sz w:val="18"/>
          <w:szCs w:val="18"/>
        </w:rPr>
      </w:pPr>
    </w:p>
    <w:p w14:paraId="0BD06AC0" w14:textId="77777777" w:rsidR="00EC5A65" w:rsidRDefault="00EC5A65" w:rsidP="008F491B">
      <w:pPr>
        <w:spacing w:line="100" w:lineRule="atLeast"/>
        <w:rPr>
          <w:rFonts w:ascii="Arial" w:eastAsia="Calibri" w:hAnsi="Arial" w:cs="Arial"/>
          <w:b/>
          <w:sz w:val="18"/>
          <w:szCs w:val="18"/>
        </w:rPr>
      </w:pPr>
    </w:p>
    <w:p w14:paraId="159E9439" w14:textId="77777777" w:rsidR="00A11916" w:rsidRDefault="00A11916" w:rsidP="008F491B">
      <w:pPr>
        <w:spacing w:line="100" w:lineRule="atLeast"/>
        <w:rPr>
          <w:rFonts w:ascii="Arial" w:eastAsia="Calibri" w:hAnsi="Arial" w:cs="Arial"/>
          <w:b/>
          <w:sz w:val="18"/>
          <w:szCs w:val="18"/>
        </w:rPr>
      </w:pPr>
    </w:p>
    <w:p w14:paraId="035BB36B" w14:textId="67612A3F" w:rsidR="008F491B" w:rsidRPr="00122C36" w:rsidRDefault="008F491B" w:rsidP="008F491B">
      <w:pPr>
        <w:spacing w:line="100" w:lineRule="atLeast"/>
        <w:rPr>
          <w:rFonts w:ascii="Arial" w:eastAsia="Calibri" w:hAnsi="Arial" w:cs="Arial"/>
          <w:b/>
          <w:sz w:val="18"/>
          <w:szCs w:val="18"/>
        </w:rPr>
      </w:pPr>
      <w:r w:rsidRPr="00122C36">
        <w:rPr>
          <w:rFonts w:ascii="Arial" w:eastAsia="Calibri" w:hAnsi="Arial" w:cs="Arial"/>
          <w:b/>
          <w:sz w:val="18"/>
          <w:szCs w:val="18"/>
        </w:rPr>
        <w:t xml:space="preserve">Summary of </w:t>
      </w:r>
      <w:proofErr w:type="gramStart"/>
      <w:r w:rsidRPr="00122C36">
        <w:rPr>
          <w:rFonts w:ascii="Arial" w:eastAsia="Calibri" w:hAnsi="Arial" w:cs="Arial"/>
          <w:b/>
          <w:sz w:val="18"/>
          <w:szCs w:val="18"/>
        </w:rPr>
        <w:t>terms :</w:t>
      </w:r>
      <w:proofErr w:type="gramEnd"/>
    </w:p>
    <w:p w14:paraId="6FFEB88E" w14:textId="77777777" w:rsidR="008F491B" w:rsidRPr="00122C36" w:rsidRDefault="008F491B" w:rsidP="008F491B">
      <w:pPr>
        <w:rPr>
          <w:rFonts w:ascii="Arial" w:hAnsi="Arial" w:cs="Arial"/>
          <w:sz w:val="18"/>
          <w:szCs w:val="18"/>
        </w:rPr>
      </w:pPr>
    </w:p>
    <w:p w14:paraId="19FB11A1" w14:textId="77777777" w:rsidR="008F491B" w:rsidRPr="00122C36" w:rsidRDefault="008F491B" w:rsidP="008F491B">
      <w:pPr>
        <w:rPr>
          <w:rFonts w:ascii="Arial" w:hAnsi="Arial" w:cs="Arial"/>
          <w:sz w:val="18"/>
          <w:szCs w:val="18"/>
        </w:rPr>
      </w:pPr>
      <w:r w:rsidRPr="00122C36">
        <w:rPr>
          <w:rFonts w:ascii="Arial" w:hAnsi="Arial" w:cs="Arial"/>
          <w:sz w:val="18"/>
          <w:szCs w:val="18"/>
        </w:rPr>
        <w:t>This post is offered as a permanent full-time position</w:t>
      </w:r>
    </w:p>
    <w:p w14:paraId="4FE012A5" w14:textId="77777777" w:rsidR="008F491B" w:rsidRPr="00122C36" w:rsidRDefault="008F491B" w:rsidP="008F491B">
      <w:pPr>
        <w:rPr>
          <w:rFonts w:ascii="Arial" w:hAnsi="Arial" w:cs="Arial"/>
          <w:sz w:val="18"/>
          <w:szCs w:val="18"/>
        </w:rPr>
      </w:pPr>
    </w:p>
    <w:p w14:paraId="623836E1" w14:textId="1D910C95" w:rsidR="008F491B" w:rsidRPr="00122C36" w:rsidRDefault="008F491B" w:rsidP="009919C1">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18"/>
          <w:szCs w:val="18"/>
        </w:rPr>
      </w:pPr>
      <w:r w:rsidRPr="00122C36">
        <w:rPr>
          <w:rFonts w:ascii="Arial" w:hAnsi="Arial" w:cs="Arial"/>
          <w:sz w:val="18"/>
          <w:szCs w:val="18"/>
        </w:rPr>
        <w:t>Salar</w:t>
      </w:r>
      <w:r>
        <w:rPr>
          <w:rFonts w:ascii="Arial" w:hAnsi="Arial" w:cs="Arial"/>
          <w:sz w:val="18"/>
          <w:szCs w:val="18"/>
        </w:rPr>
        <w:t>y</w:t>
      </w:r>
      <w:r w:rsidR="009919C1">
        <w:rPr>
          <w:rFonts w:ascii="Arial" w:hAnsi="Arial" w:cs="Arial"/>
          <w:sz w:val="18"/>
          <w:szCs w:val="18"/>
        </w:rPr>
        <w:t xml:space="preserve">: </w:t>
      </w:r>
      <w:r>
        <w:rPr>
          <w:rFonts w:ascii="Arial" w:hAnsi="Arial" w:cs="Arial"/>
          <w:sz w:val="18"/>
          <w:szCs w:val="18"/>
        </w:rPr>
        <w:t xml:space="preserve">Circa </w:t>
      </w:r>
      <w:r w:rsidR="007F5718">
        <w:rPr>
          <w:rFonts w:ascii="Arial" w:hAnsi="Arial" w:cs="Arial"/>
          <w:sz w:val="18"/>
          <w:szCs w:val="18"/>
        </w:rPr>
        <w:t xml:space="preserve">£56,000 </w:t>
      </w:r>
      <w:r w:rsidR="007F5718" w:rsidRPr="003B0DBF">
        <w:rPr>
          <w:rFonts w:ascii="Arial" w:hAnsi="Arial" w:cs="Arial"/>
          <w:sz w:val="18"/>
          <w:szCs w:val="18"/>
        </w:rPr>
        <w:t xml:space="preserve">- </w:t>
      </w:r>
      <w:r w:rsidRPr="003B0DBF">
        <w:rPr>
          <w:rFonts w:ascii="Arial" w:hAnsi="Arial" w:cs="Arial"/>
          <w:sz w:val="18"/>
          <w:szCs w:val="18"/>
        </w:rPr>
        <w:t>£</w:t>
      </w:r>
      <w:r w:rsidR="004A6002" w:rsidRPr="003B0DBF">
        <w:rPr>
          <w:rFonts w:ascii="Arial" w:hAnsi="Arial" w:cs="Arial"/>
          <w:sz w:val="18"/>
          <w:szCs w:val="18"/>
        </w:rPr>
        <w:t>5</w:t>
      </w:r>
      <w:r w:rsidR="007F5718" w:rsidRPr="003B0DBF">
        <w:rPr>
          <w:rFonts w:ascii="Arial" w:hAnsi="Arial" w:cs="Arial"/>
          <w:sz w:val="18"/>
          <w:szCs w:val="18"/>
        </w:rPr>
        <w:t>9</w:t>
      </w:r>
      <w:r w:rsidR="007F5718">
        <w:rPr>
          <w:rFonts w:ascii="Arial" w:hAnsi="Arial" w:cs="Arial"/>
          <w:sz w:val="18"/>
          <w:szCs w:val="18"/>
        </w:rPr>
        <w:t>,000</w:t>
      </w:r>
      <w:r>
        <w:rPr>
          <w:rFonts w:ascii="Arial" w:hAnsi="Arial" w:cs="Arial"/>
          <w:sz w:val="18"/>
          <w:szCs w:val="18"/>
        </w:rPr>
        <w:t xml:space="preserve"> depending on experience</w:t>
      </w:r>
      <w:r w:rsidRPr="00122C36">
        <w:rPr>
          <w:rFonts w:ascii="Arial" w:hAnsi="Arial" w:cs="Arial"/>
          <w:sz w:val="18"/>
          <w:szCs w:val="18"/>
        </w:rPr>
        <w:tab/>
      </w:r>
    </w:p>
    <w:p w14:paraId="7D676EFC" w14:textId="1F549F96" w:rsidR="009919C1" w:rsidRDefault="008F491B" w:rsidP="009919C1">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sz w:val="18"/>
          <w:szCs w:val="18"/>
        </w:rPr>
      </w:pPr>
      <w:r w:rsidRPr="009919C1">
        <w:rPr>
          <w:rFonts w:ascii="Arial" w:hAnsi="Arial" w:cs="Arial"/>
          <w:sz w:val="18"/>
          <w:szCs w:val="18"/>
        </w:rPr>
        <w:t>Holiday: 2</w:t>
      </w:r>
      <w:r w:rsidR="00A11916">
        <w:rPr>
          <w:rFonts w:ascii="Arial" w:hAnsi="Arial" w:cs="Arial"/>
          <w:sz w:val="18"/>
          <w:szCs w:val="18"/>
        </w:rPr>
        <w:t>5</w:t>
      </w:r>
      <w:r w:rsidRPr="009919C1">
        <w:rPr>
          <w:rFonts w:ascii="Arial" w:hAnsi="Arial" w:cs="Arial"/>
          <w:sz w:val="18"/>
          <w:szCs w:val="18"/>
        </w:rPr>
        <w:t xml:space="preserve"> days per annum pro-rata</w:t>
      </w:r>
    </w:p>
    <w:p w14:paraId="2CA085C0" w14:textId="3C6C2AAB" w:rsidR="009919C1" w:rsidRDefault="008F491B" w:rsidP="009919C1">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sz w:val="18"/>
          <w:szCs w:val="18"/>
        </w:rPr>
      </w:pPr>
      <w:r w:rsidRPr="009919C1">
        <w:rPr>
          <w:rFonts w:ascii="Arial" w:hAnsi="Arial" w:cs="Arial"/>
          <w:sz w:val="18"/>
          <w:szCs w:val="18"/>
        </w:rPr>
        <w:t>Probationary period: Six months</w:t>
      </w:r>
    </w:p>
    <w:p w14:paraId="448FE498" w14:textId="519404DA" w:rsidR="008F491B" w:rsidRPr="009919C1" w:rsidRDefault="008F491B" w:rsidP="009919C1">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sz w:val="18"/>
          <w:szCs w:val="18"/>
        </w:rPr>
      </w:pPr>
      <w:r w:rsidRPr="009919C1">
        <w:rPr>
          <w:rFonts w:ascii="Arial" w:hAnsi="Arial" w:cs="Arial"/>
          <w:sz w:val="18"/>
          <w:szCs w:val="18"/>
        </w:rPr>
        <w:t>Pension: Following 13 weeks’ service you will be automatically enrolled into the Almeida’s auto-enrolment pension scheme, with NOW Pensions. Alternatively, the Almeida offers a salary sacrifice pension scheme with Scottish Widows following a successful probationary period. You have the option of opting out of joining a pension scheme if you prefer</w:t>
      </w:r>
    </w:p>
    <w:p w14:paraId="5F417FEC" w14:textId="54BB27DA" w:rsidR="008F491B" w:rsidRDefault="008F491B" w:rsidP="009919C1">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18"/>
          <w:szCs w:val="18"/>
        </w:rPr>
      </w:pPr>
      <w:r w:rsidRPr="00122C36">
        <w:rPr>
          <w:rFonts w:ascii="Arial" w:hAnsi="Arial" w:cs="Arial"/>
          <w:sz w:val="18"/>
          <w:szCs w:val="18"/>
        </w:rPr>
        <w:t>Other benefits:</w:t>
      </w:r>
      <w:r w:rsidR="009919C1">
        <w:rPr>
          <w:rFonts w:ascii="Arial" w:hAnsi="Arial" w:cs="Arial"/>
          <w:sz w:val="18"/>
          <w:szCs w:val="18"/>
        </w:rPr>
        <w:t xml:space="preserve"> </w:t>
      </w:r>
      <w:r w:rsidRPr="00122C36">
        <w:rPr>
          <w:rFonts w:ascii="Arial" w:hAnsi="Arial" w:cs="Arial"/>
          <w:sz w:val="18"/>
          <w:szCs w:val="18"/>
        </w:rPr>
        <w:t>Theatre ticket subsidy scheme, staff discount in the Almeida bar and other local amenities, season ticket loan, training and development opportunities</w:t>
      </w:r>
    </w:p>
    <w:p w14:paraId="0AB882CD" w14:textId="63C18B9F" w:rsidR="008F491B" w:rsidRPr="009919C1" w:rsidRDefault="008F491B" w:rsidP="009919C1">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sz w:val="20"/>
          <w:szCs w:val="20"/>
        </w:rPr>
      </w:pPr>
      <w:r w:rsidRPr="009919C1">
        <w:rPr>
          <w:rFonts w:ascii="Arial" w:hAnsi="Arial" w:cs="Arial"/>
          <w:sz w:val="18"/>
          <w:szCs w:val="18"/>
        </w:rPr>
        <w:t>Location: This position is based at the Almeida Offices, 108 Upper Street, London, N1 1QN</w:t>
      </w:r>
    </w:p>
    <w:p w14:paraId="637EAA71" w14:textId="77777777" w:rsidR="008F491B" w:rsidRPr="00EA381A" w:rsidRDefault="008F491B" w:rsidP="009919C1">
      <w:pPr>
        <w:spacing w:line="276" w:lineRule="auto"/>
        <w:rPr>
          <w:rFonts w:ascii="Arial" w:hAnsi="Arial" w:cs="Arial"/>
          <w:sz w:val="20"/>
          <w:szCs w:val="20"/>
        </w:rPr>
      </w:pPr>
    </w:p>
    <w:p w14:paraId="0D5DA531" w14:textId="77777777" w:rsidR="008F491B" w:rsidRPr="00EA381A" w:rsidRDefault="008F491B" w:rsidP="008F491B">
      <w:pPr>
        <w:ind w:left="2160" w:hanging="2160"/>
        <w:rPr>
          <w:rFonts w:ascii="Arial" w:hAnsi="Arial" w:cs="Arial"/>
          <w:sz w:val="20"/>
          <w:szCs w:val="20"/>
        </w:rPr>
      </w:pPr>
    </w:p>
    <w:p w14:paraId="5C97111B" w14:textId="77777777" w:rsidR="008F491B" w:rsidRPr="00EA381A" w:rsidRDefault="008F491B" w:rsidP="008F491B">
      <w:pPr>
        <w:ind w:left="2160" w:hanging="2160"/>
        <w:rPr>
          <w:rFonts w:ascii="Arial" w:hAnsi="Arial" w:cs="Arial"/>
          <w:sz w:val="20"/>
          <w:szCs w:val="20"/>
        </w:rPr>
      </w:pPr>
    </w:p>
    <w:p w14:paraId="2510400B" w14:textId="77777777" w:rsidR="001906E3" w:rsidRPr="002A4BC8" w:rsidRDefault="001906E3" w:rsidP="005F7DC1">
      <w:pPr>
        <w:ind w:left="-426" w:right="-772"/>
        <w:rPr>
          <w:rFonts w:ascii="Arial" w:eastAsia="Arial" w:hAnsi="Arial" w:cs="Arial"/>
          <w:sz w:val="18"/>
          <w:szCs w:val="18"/>
        </w:rPr>
      </w:pPr>
    </w:p>
    <w:sectPr w:rsidR="001906E3" w:rsidRPr="002A4BC8">
      <w:headerReference w:type="default" r:id="rId12"/>
      <w:footerReference w:type="default" r:id="rId13"/>
      <w:pgSz w:w="11900" w:h="16840"/>
      <w:pgMar w:top="899" w:right="1800" w:bottom="5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A69F1" w14:textId="77777777" w:rsidR="00A1007E" w:rsidRDefault="00A1007E">
      <w:r>
        <w:separator/>
      </w:r>
    </w:p>
  </w:endnote>
  <w:endnote w:type="continuationSeparator" w:id="0">
    <w:p w14:paraId="34358F66" w14:textId="77777777" w:rsidR="00A1007E" w:rsidRDefault="00A1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SansLF-Regular">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F6B64" w14:textId="6E574794" w:rsidR="00685514" w:rsidRDefault="00685514" w:rsidP="00F24542">
    <w:pPr>
      <w:ind w:left="-426" w:right="-105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C68FA" w14:textId="77777777" w:rsidR="00A1007E" w:rsidRDefault="00A1007E">
      <w:r>
        <w:separator/>
      </w:r>
    </w:p>
  </w:footnote>
  <w:footnote w:type="continuationSeparator" w:id="0">
    <w:p w14:paraId="696B2280" w14:textId="77777777" w:rsidR="00A1007E" w:rsidRDefault="00A10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D3BDA" w14:textId="77777777" w:rsidR="00685514" w:rsidRDefault="00685514">
    <w:pPr>
      <w:pStyle w:val="HeaderFooter"/>
    </w:pPr>
    <w:r>
      <w:rPr>
        <w:noProof/>
      </w:rPr>
      <mc:AlternateContent>
        <mc:Choice Requires="wps">
          <w:drawing>
            <wp:anchor distT="152400" distB="152400" distL="152400" distR="152400" simplePos="0" relativeHeight="251658240" behindDoc="1" locked="0" layoutInCell="1" allowOverlap="1" wp14:anchorId="22FF13DE" wp14:editId="2EA9FDEC">
              <wp:simplePos x="0" y="0"/>
              <wp:positionH relativeFrom="page">
                <wp:posOffset>6879590</wp:posOffset>
              </wp:positionH>
              <wp:positionV relativeFrom="page">
                <wp:posOffset>9943465</wp:posOffset>
              </wp:positionV>
              <wp:extent cx="375921" cy="237491"/>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375921" cy="237491"/>
                      </a:xfrm>
                      <a:prstGeom prst="rect">
                        <a:avLst/>
                      </a:prstGeom>
                      <a:solidFill>
                        <a:srgbClr val="FFFFFF"/>
                      </a:solidFill>
                      <a:ln w="12700" cap="flat">
                        <a:noFill/>
                        <a:miter lim="400000"/>
                      </a:ln>
                      <a:effectLst/>
                    </wps:spPr>
                    <wps:txbx>
                      <w:txbxContent>
                        <w:p w14:paraId="4A7F0B25" w14:textId="77777777" w:rsidR="00685514" w:rsidRDefault="00685514">
                          <w:pPr>
                            <w:jc w:val="center"/>
                          </w:pPr>
                        </w:p>
                      </w:txbxContent>
                    </wps:txbx>
                    <wps:bodyPr wrap="square" lIns="0" tIns="0" rIns="0" bIns="0" numCol="1" anchor="t">
                      <a:noAutofit/>
                    </wps:bodyPr>
                  </wps:wsp>
                </a:graphicData>
              </a:graphic>
            </wp:anchor>
          </w:drawing>
        </mc:Choice>
        <mc:Fallback>
          <w:pict>
            <v:rect w14:anchorId="22FF13DE" id="officeArt object" o:spid="_x0000_s1026" style="position:absolute;margin-left:541.7pt;margin-top:782.95pt;width:29.6pt;height:18.7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" stroked="f" strokeweight="1pt">
              <v:stroke miterlimit="4"/>
              <v:textbox inset="0,0,0,0">
                <w:txbxContent>
                  <w:p w14:paraId="4A7F0B25" w14:textId="77777777" w:rsidR="00685514" w:rsidRDefault="00685514">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485E"/>
    <w:multiLevelType w:val="hybridMultilevel"/>
    <w:tmpl w:val="27AAF01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5C172D7"/>
    <w:multiLevelType w:val="hybridMultilevel"/>
    <w:tmpl w:val="E1A04A92"/>
    <w:styleLink w:val="ImportedStyle7"/>
    <w:lvl w:ilvl="0" w:tplc="12268D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FA8A4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12B87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843D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5819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A015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402A7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828A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8C3B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3A5D9A"/>
    <w:multiLevelType w:val="hybridMultilevel"/>
    <w:tmpl w:val="747ACF0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0832253E"/>
    <w:multiLevelType w:val="hybridMultilevel"/>
    <w:tmpl w:val="DCECC76E"/>
    <w:styleLink w:val="ImportedStyle4"/>
    <w:lvl w:ilvl="0" w:tplc="69AEC66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72D8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D88E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C02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8E566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0E2E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204C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A82C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FEAD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B8B096E"/>
    <w:multiLevelType w:val="hybridMultilevel"/>
    <w:tmpl w:val="D840D0E2"/>
    <w:numStyleLink w:val="ImportedStyle6"/>
  </w:abstractNum>
  <w:abstractNum w:abstractNumId="5" w15:restartNumberingAfterBreak="0">
    <w:nsid w:val="0C2E7633"/>
    <w:multiLevelType w:val="hybridMultilevel"/>
    <w:tmpl w:val="99F86D8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0C542E69"/>
    <w:multiLevelType w:val="hybridMultilevel"/>
    <w:tmpl w:val="45C03948"/>
    <w:numStyleLink w:val="ImportedStyle5"/>
  </w:abstractNum>
  <w:abstractNum w:abstractNumId="7" w15:restartNumberingAfterBreak="0">
    <w:nsid w:val="10886736"/>
    <w:multiLevelType w:val="hybridMultilevel"/>
    <w:tmpl w:val="848EDB1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971426E"/>
    <w:multiLevelType w:val="hybridMultilevel"/>
    <w:tmpl w:val="7A407D7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1A1E33A7"/>
    <w:multiLevelType w:val="hybridMultilevel"/>
    <w:tmpl w:val="A78C2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1E03B2"/>
    <w:multiLevelType w:val="hybridMultilevel"/>
    <w:tmpl w:val="E1A04A92"/>
    <w:numStyleLink w:val="ImportedStyle7"/>
  </w:abstractNum>
  <w:abstractNum w:abstractNumId="11" w15:restartNumberingAfterBreak="0">
    <w:nsid w:val="223D2CBD"/>
    <w:multiLevelType w:val="hybridMultilevel"/>
    <w:tmpl w:val="2D707B40"/>
    <w:styleLink w:val="ImportedStyle1"/>
    <w:lvl w:ilvl="0" w:tplc="D458C7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ECA7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9CEA9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603E5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E7C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6C09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F431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BE31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2A5BD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67212A4"/>
    <w:multiLevelType w:val="hybridMultilevel"/>
    <w:tmpl w:val="AD0C4B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6891984"/>
    <w:multiLevelType w:val="hybridMultilevel"/>
    <w:tmpl w:val="19A04F6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27DA07E0"/>
    <w:multiLevelType w:val="hybridMultilevel"/>
    <w:tmpl w:val="2B081B68"/>
    <w:numStyleLink w:val="ImportedStyle2"/>
  </w:abstractNum>
  <w:abstractNum w:abstractNumId="15" w15:restartNumberingAfterBreak="0">
    <w:nsid w:val="28BC6649"/>
    <w:multiLevelType w:val="hybridMultilevel"/>
    <w:tmpl w:val="BF466174"/>
    <w:numStyleLink w:val="ImportedStyle8"/>
  </w:abstractNum>
  <w:abstractNum w:abstractNumId="16" w15:restartNumberingAfterBreak="0">
    <w:nsid w:val="2A8028E9"/>
    <w:multiLevelType w:val="hybridMultilevel"/>
    <w:tmpl w:val="45C03948"/>
    <w:styleLink w:val="ImportedStyle5"/>
    <w:lvl w:ilvl="0" w:tplc="D34EFCC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C73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5C1B1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EC7B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88BF1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6C4B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9048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0CEC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B4A1C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CA73CFE"/>
    <w:multiLevelType w:val="hybridMultilevel"/>
    <w:tmpl w:val="51AE1B50"/>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219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B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A1B6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2A263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D688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563D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1CBD6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4F6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F1D30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EC1999"/>
    <w:multiLevelType w:val="hybridMultilevel"/>
    <w:tmpl w:val="AE50A60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389976D2"/>
    <w:multiLevelType w:val="hybridMultilevel"/>
    <w:tmpl w:val="443892BC"/>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49D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8497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24C39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CC89F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80450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E22BD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0C1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14E3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A8A78BA"/>
    <w:multiLevelType w:val="hybridMultilevel"/>
    <w:tmpl w:val="8692FC6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49D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8497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24C39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CC89F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80450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E22BD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0C1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14E3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B160A70"/>
    <w:multiLevelType w:val="hybridMultilevel"/>
    <w:tmpl w:val="2B081B68"/>
    <w:styleLink w:val="ImportedStyle2"/>
    <w:lvl w:ilvl="0" w:tplc="A4F4D6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54B53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0A32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B2E95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9A58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D0EF5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8458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A063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5A97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BBB3F7B"/>
    <w:multiLevelType w:val="hybridMultilevel"/>
    <w:tmpl w:val="FFB43C06"/>
    <w:lvl w:ilvl="0" w:tplc="08090001">
      <w:start w:val="1"/>
      <w:numFmt w:val="bullet"/>
      <w:lvlText w:val=""/>
      <w:lvlJc w:val="left"/>
      <w:pPr>
        <w:ind w:left="-207" w:hanging="360"/>
      </w:pPr>
      <w:rPr>
        <w:rFonts w:ascii="Symbol" w:hAnsi="Symbol" w:hint="default"/>
      </w:rPr>
    </w:lvl>
    <w:lvl w:ilvl="1" w:tplc="08090003">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4" w15:restartNumberingAfterBreak="0">
    <w:nsid w:val="415227C2"/>
    <w:multiLevelType w:val="hybridMultilevel"/>
    <w:tmpl w:val="122EC6AC"/>
    <w:styleLink w:val="ImportedStyle3"/>
    <w:lvl w:ilvl="0" w:tplc="42FC4C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3092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C93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6EF5A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1AD97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4089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7039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B8AD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5887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18F5867"/>
    <w:multiLevelType w:val="hybridMultilevel"/>
    <w:tmpl w:val="76B4702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4378163E"/>
    <w:multiLevelType w:val="hybridMultilevel"/>
    <w:tmpl w:val="E36A129C"/>
    <w:lvl w:ilvl="0" w:tplc="08090001">
      <w:start w:val="1"/>
      <w:numFmt w:val="bullet"/>
      <w:lvlText w:val=""/>
      <w:lvlJc w:val="left"/>
      <w:pPr>
        <w:ind w:left="218" w:hanging="360"/>
      </w:pPr>
      <w:rPr>
        <w:rFonts w:ascii="Symbol" w:hAnsi="Symbol" w:hint="default"/>
      </w:rPr>
    </w:lvl>
    <w:lvl w:ilvl="1" w:tplc="08090003">
      <w:start w:val="1"/>
      <w:numFmt w:val="bullet"/>
      <w:lvlText w:val="o"/>
      <w:lvlJc w:val="left"/>
      <w:pPr>
        <w:ind w:left="938" w:hanging="360"/>
      </w:pPr>
      <w:rPr>
        <w:rFonts w:ascii="Courier New" w:hAnsi="Courier New" w:cs="Courier New" w:hint="default"/>
      </w:rPr>
    </w:lvl>
    <w:lvl w:ilvl="2" w:tplc="08090005">
      <w:start w:val="1"/>
      <w:numFmt w:val="bullet"/>
      <w:lvlText w:val=""/>
      <w:lvlJc w:val="left"/>
      <w:pPr>
        <w:ind w:left="1658" w:hanging="360"/>
      </w:pPr>
      <w:rPr>
        <w:rFonts w:ascii="Wingdings" w:hAnsi="Wingdings" w:hint="default"/>
      </w:rPr>
    </w:lvl>
    <w:lvl w:ilvl="3" w:tplc="0809000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7" w15:restartNumberingAfterBreak="0">
    <w:nsid w:val="491B673C"/>
    <w:multiLevelType w:val="hybridMultilevel"/>
    <w:tmpl w:val="4B9C025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4FD904C8"/>
    <w:multiLevelType w:val="hybridMultilevel"/>
    <w:tmpl w:val="29A2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B0B8A"/>
    <w:multiLevelType w:val="hybridMultilevel"/>
    <w:tmpl w:val="9F68FCD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0" w15:restartNumberingAfterBreak="0">
    <w:nsid w:val="5605565C"/>
    <w:multiLevelType w:val="hybridMultilevel"/>
    <w:tmpl w:val="D04815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65B2810"/>
    <w:multiLevelType w:val="singleLevel"/>
    <w:tmpl w:val="08090001"/>
    <w:lvl w:ilvl="0">
      <w:start w:val="1"/>
      <w:numFmt w:val="bullet"/>
      <w:lvlText w:val=""/>
      <w:lvlJc w:val="left"/>
      <w:pPr>
        <w:ind w:left="720" w:hanging="360"/>
      </w:pPr>
      <w:rPr>
        <w:rFonts w:ascii="Symbol" w:hAnsi="Symbol" w:hint="default"/>
      </w:rPr>
    </w:lvl>
  </w:abstractNum>
  <w:abstractNum w:abstractNumId="32" w15:restartNumberingAfterBreak="0">
    <w:nsid w:val="582D7ACE"/>
    <w:multiLevelType w:val="hybridMultilevel"/>
    <w:tmpl w:val="2D707B40"/>
    <w:numStyleLink w:val="ImportedStyle1"/>
  </w:abstractNum>
  <w:abstractNum w:abstractNumId="33" w15:restartNumberingAfterBreak="0">
    <w:nsid w:val="58C7081F"/>
    <w:multiLevelType w:val="hybridMultilevel"/>
    <w:tmpl w:val="789C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92459"/>
    <w:multiLevelType w:val="hybridMultilevel"/>
    <w:tmpl w:val="5CBC1B3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5" w15:restartNumberingAfterBreak="0">
    <w:nsid w:val="62D1474A"/>
    <w:multiLevelType w:val="hybridMultilevel"/>
    <w:tmpl w:val="36104AE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C22F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DA14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CC54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F2D5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D660F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56A7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E40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4A93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41B2692"/>
    <w:multiLevelType w:val="hybridMultilevel"/>
    <w:tmpl w:val="D840D0E2"/>
    <w:styleLink w:val="ImportedStyle6"/>
    <w:lvl w:ilvl="0" w:tplc="210078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940C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96FE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5896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9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F28E9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F0F79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DEEE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0C7D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CE850FD"/>
    <w:multiLevelType w:val="hybridMultilevel"/>
    <w:tmpl w:val="DCECC76E"/>
    <w:numStyleLink w:val="ImportedStyle4"/>
  </w:abstractNum>
  <w:abstractNum w:abstractNumId="38" w15:restartNumberingAfterBreak="0">
    <w:nsid w:val="6E1312F3"/>
    <w:multiLevelType w:val="hybridMultilevel"/>
    <w:tmpl w:val="571C2B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6F402958"/>
    <w:multiLevelType w:val="hybridMultilevel"/>
    <w:tmpl w:val="90908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20B9E"/>
    <w:multiLevelType w:val="hybridMultilevel"/>
    <w:tmpl w:val="122EC6AC"/>
    <w:numStyleLink w:val="ImportedStyle3"/>
  </w:abstractNum>
  <w:abstractNum w:abstractNumId="41" w15:restartNumberingAfterBreak="0">
    <w:nsid w:val="777D53D2"/>
    <w:multiLevelType w:val="hybridMultilevel"/>
    <w:tmpl w:val="BF466174"/>
    <w:styleLink w:val="ImportedStyle8"/>
    <w:lvl w:ilvl="0" w:tplc="184EAC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B8074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A6C7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6C9D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AACF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54727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20D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52C5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60E6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5218082">
    <w:abstractNumId w:val="11"/>
  </w:num>
  <w:num w:numId="2" w16cid:durableId="1567497127">
    <w:abstractNumId w:val="32"/>
  </w:num>
  <w:num w:numId="3" w16cid:durableId="527722120">
    <w:abstractNumId w:val="22"/>
  </w:num>
  <w:num w:numId="4" w16cid:durableId="1103188334">
    <w:abstractNumId w:val="14"/>
  </w:num>
  <w:num w:numId="5" w16cid:durableId="599487268">
    <w:abstractNumId w:val="24"/>
  </w:num>
  <w:num w:numId="6" w16cid:durableId="1361929433">
    <w:abstractNumId w:val="40"/>
  </w:num>
  <w:num w:numId="7" w16cid:durableId="337075928">
    <w:abstractNumId w:val="3"/>
  </w:num>
  <w:num w:numId="8" w16cid:durableId="338628362">
    <w:abstractNumId w:val="37"/>
  </w:num>
  <w:num w:numId="9" w16cid:durableId="580339156">
    <w:abstractNumId w:val="16"/>
  </w:num>
  <w:num w:numId="10" w16cid:durableId="721906481">
    <w:abstractNumId w:val="6"/>
  </w:num>
  <w:num w:numId="11" w16cid:durableId="1447428279">
    <w:abstractNumId w:val="36"/>
  </w:num>
  <w:num w:numId="12" w16cid:durableId="1716391756">
    <w:abstractNumId w:val="4"/>
  </w:num>
  <w:num w:numId="13" w16cid:durableId="586042589">
    <w:abstractNumId w:val="1"/>
  </w:num>
  <w:num w:numId="14" w16cid:durableId="784353146">
    <w:abstractNumId w:val="10"/>
  </w:num>
  <w:num w:numId="15" w16cid:durableId="298725750">
    <w:abstractNumId w:val="41"/>
  </w:num>
  <w:num w:numId="16" w16cid:durableId="893542227">
    <w:abstractNumId w:val="15"/>
  </w:num>
  <w:num w:numId="17" w16cid:durableId="821039389">
    <w:abstractNumId w:val="35"/>
  </w:num>
  <w:num w:numId="18" w16cid:durableId="745764015">
    <w:abstractNumId w:val="33"/>
  </w:num>
  <w:num w:numId="19" w16cid:durableId="1844975209">
    <w:abstractNumId w:val="8"/>
  </w:num>
  <w:num w:numId="20" w16cid:durableId="572157656">
    <w:abstractNumId w:val="39"/>
  </w:num>
  <w:num w:numId="21" w16cid:durableId="723069594">
    <w:abstractNumId w:val="20"/>
  </w:num>
  <w:num w:numId="22" w16cid:durableId="322511719">
    <w:abstractNumId w:val="21"/>
  </w:num>
  <w:num w:numId="23" w16cid:durableId="1554388797">
    <w:abstractNumId w:val="17"/>
  </w:num>
  <w:num w:numId="24" w16cid:durableId="343674447">
    <w:abstractNumId w:val="30"/>
  </w:num>
  <w:num w:numId="25" w16cid:durableId="244610485">
    <w:abstractNumId w:val="23"/>
  </w:num>
  <w:num w:numId="26" w16cid:durableId="456024651">
    <w:abstractNumId w:val="13"/>
  </w:num>
  <w:num w:numId="27" w16cid:durableId="2073889758">
    <w:abstractNumId w:val="9"/>
  </w:num>
  <w:num w:numId="28" w16cid:durableId="2112165555">
    <w:abstractNumId w:val="18"/>
  </w:num>
  <w:num w:numId="29" w16cid:durableId="2129009291">
    <w:abstractNumId w:val="29"/>
  </w:num>
  <w:num w:numId="30" w16cid:durableId="1098401605">
    <w:abstractNumId w:val="2"/>
  </w:num>
  <w:num w:numId="31" w16cid:durableId="1366784817">
    <w:abstractNumId w:val="7"/>
  </w:num>
  <w:num w:numId="32" w16cid:durableId="1328939673">
    <w:abstractNumId w:val="34"/>
  </w:num>
  <w:num w:numId="33" w16cid:durableId="1577009189">
    <w:abstractNumId w:val="27"/>
  </w:num>
  <w:num w:numId="34" w16cid:durableId="1780224244">
    <w:abstractNumId w:val="19"/>
  </w:num>
  <w:num w:numId="35" w16cid:durableId="1427113293">
    <w:abstractNumId w:val="38"/>
  </w:num>
  <w:num w:numId="36" w16cid:durableId="1836147188">
    <w:abstractNumId w:val="25"/>
  </w:num>
  <w:num w:numId="37" w16cid:durableId="2078477639">
    <w:abstractNumId w:val="26"/>
  </w:num>
  <w:num w:numId="38" w16cid:durableId="900406951">
    <w:abstractNumId w:val="0"/>
  </w:num>
  <w:num w:numId="39" w16cid:durableId="703404757">
    <w:abstractNumId w:val="28"/>
  </w:num>
  <w:num w:numId="40" w16cid:durableId="1715037784">
    <w:abstractNumId w:val="12"/>
  </w:num>
  <w:num w:numId="41" w16cid:durableId="65343684">
    <w:abstractNumId w:val="31"/>
  </w:num>
  <w:num w:numId="42" w16cid:durableId="333385825">
    <w:abstractNumId w:val="5"/>
  </w:num>
  <w:num w:numId="43" w16cid:durableId="7711712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DA"/>
    <w:rsid w:val="0000795A"/>
    <w:rsid w:val="000250C2"/>
    <w:rsid w:val="00036CF4"/>
    <w:rsid w:val="0005583A"/>
    <w:rsid w:val="000573FF"/>
    <w:rsid w:val="00057542"/>
    <w:rsid w:val="000828FE"/>
    <w:rsid w:val="00084A9D"/>
    <w:rsid w:val="00086A80"/>
    <w:rsid w:val="000A21AC"/>
    <w:rsid w:val="000D0EA0"/>
    <w:rsid w:val="0010149A"/>
    <w:rsid w:val="00122C36"/>
    <w:rsid w:val="001712FC"/>
    <w:rsid w:val="00181708"/>
    <w:rsid w:val="00184613"/>
    <w:rsid w:val="001906E3"/>
    <w:rsid w:val="0019735F"/>
    <w:rsid w:val="001D0C19"/>
    <w:rsid w:val="00212A89"/>
    <w:rsid w:val="002168B2"/>
    <w:rsid w:val="002234A7"/>
    <w:rsid w:val="00235224"/>
    <w:rsid w:val="00236BE7"/>
    <w:rsid w:val="002A4BC8"/>
    <w:rsid w:val="003034DA"/>
    <w:rsid w:val="00330F30"/>
    <w:rsid w:val="00350D3C"/>
    <w:rsid w:val="00365B04"/>
    <w:rsid w:val="003B03E5"/>
    <w:rsid w:val="003B0DBF"/>
    <w:rsid w:val="003D52B0"/>
    <w:rsid w:val="003E4D64"/>
    <w:rsid w:val="00411686"/>
    <w:rsid w:val="0042015B"/>
    <w:rsid w:val="00426A74"/>
    <w:rsid w:val="004535B8"/>
    <w:rsid w:val="00464353"/>
    <w:rsid w:val="0047168F"/>
    <w:rsid w:val="00475994"/>
    <w:rsid w:val="004A6002"/>
    <w:rsid w:val="004D26F3"/>
    <w:rsid w:val="004D4A2B"/>
    <w:rsid w:val="004E1418"/>
    <w:rsid w:val="00522DF2"/>
    <w:rsid w:val="005469C2"/>
    <w:rsid w:val="00575FC0"/>
    <w:rsid w:val="005C467F"/>
    <w:rsid w:val="005D2C78"/>
    <w:rsid w:val="005F62C7"/>
    <w:rsid w:val="005F6A49"/>
    <w:rsid w:val="005F7DC1"/>
    <w:rsid w:val="00653C0C"/>
    <w:rsid w:val="006611E3"/>
    <w:rsid w:val="00685514"/>
    <w:rsid w:val="006D2239"/>
    <w:rsid w:val="006F0D55"/>
    <w:rsid w:val="00713B9C"/>
    <w:rsid w:val="00732211"/>
    <w:rsid w:val="00755A4A"/>
    <w:rsid w:val="00767F35"/>
    <w:rsid w:val="007C3BDE"/>
    <w:rsid w:val="007D3918"/>
    <w:rsid w:val="007F2D2B"/>
    <w:rsid w:val="007F5718"/>
    <w:rsid w:val="00800F56"/>
    <w:rsid w:val="00830859"/>
    <w:rsid w:val="00857DB9"/>
    <w:rsid w:val="008A3C27"/>
    <w:rsid w:val="008D3CDA"/>
    <w:rsid w:val="008F491B"/>
    <w:rsid w:val="008F5F36"/>
    <w:rsid w:val="009919C1"/>
    <w:rsid w:val="00993B73"/>
    <w:rsid w:val="0099740B"/>
    <w:rsid w:val="009F1A9A"/>
    <w:rsid w:val="00A1007E"/>
    <w:rsid w:val="00A11916"/>
    <w:rsid w:val="00A17D51"/>
    <w:rsid w:val="00A35A12"/>
    <w:rsid w:val="00A36EBE"/>
    <w:rsid w:val="00A41122"/>
    <w:rsid w:val="00A464F7"/>
    <w:rsid w:val="00A512E7"/>
    <w:rsid w:val="00A55A4B"/>
    <w:rsid w:val="00AB149B"/>
    <w:rsid w:val="00AC5C78"/>
    <w:rsid w:val="00B07995"/>
    <w:rsid w:val="00B1138D"/>
    <w:rsid w:val="00B37A32"/>
    <w:rsid w:val="00B64C20"/>
    <w:rsid w:val="00B854E8"/>
    <w:rsid w:val="00BA5B81"/>
    <w:rsid w:val="00BC5738"/>
    <w:rsid w:val="00C04C3C"/>
    <w:rsid w:val="00C25790"/>
    <w:rsid w:val="00C34C7A"/>
    <w:rsid w:val="00C47ECE"/>
    <w:rsid w:val="00C600C3"/>
    <w:rsid w:val="00C62D15"/>
    <w:rsid w:val="00C664D7"/>
    <w:rsid w:val="00C7585F"/>
    <w:rsid w:val="00C900E4"/>
    <w:rsid w:val="00CD7814"/>
    <w:rsid w:val="00D315D8"/>
    <w:rsid w:val="00D7719B"/>
    <w:rsid w:val="00E0762C"/>
    <w:rsid w:val="00E20D11"/>
    <w:rsid w:val="00E51E89"/>
    <w:rsid w:val="00EC5A65"/>
    <w:rsid w:val="00EF0834"/>
    <w:rsid w:val="00F24542"/>
    <w:rsid w:val="00F44A49"/>
    <w:rsid w:val="00F905D5"/>
    <w:rsid w:val="00F92FFC"/>
    <w:rsid w:val="00FC7651"/>
    <w:rsid w:val="00FC7C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8702D"/>
  <w15:docId w15:val="{152E86DE-52D7-404C-9D05-A72BEABC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3E4D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pPr>
      <w:keepNext/>
      <w:outlineLvl w:val="3"/>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BodyText">
    <w:name w:val="Body Text"/>
    <w:rPr>
      <w:rFonts w:ascii="ScalaSansLF-Regular" w:eastAsia="ScalaSansLF-Regular" w:hAnsi="ScalaSansLF-Regular" w:cs="ScalaSansLF-Regular"/>
      <w:color w:val="000000"/>
      <w:sz w:val="22"/>
      <w:szCs w:val="22"/>
      <w:u w:color="000000"/>
      <w:lang w:val="en-US"/>
    </w:rPr>
  </w:style>
  <w:style w:type="numbering" w:customStyle="1" w:styleId="ImportedStyle1">
    <w:name w:val="Imported Style 1"/>
    <w:pPr>
      <w:numPr>
        <w:numId w:val="1"/>
      </w:numPr>
    </w:p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styleId="BalloonText">
    <w:name w:val="Balloon Text"/>
    <w:basedOn w:val="Normal"/>
    <w:link w:val="BalloonTextChar"/>
    <w:uiPriority w:val="99"/>
    <w:semiHidden/>
    <w:unhideWhenUsed/>
    <w:rsid w:val="001906E3"/>
    <w:rPr>
      <w:rFonts w:ascii="Tahoma" w:hAnsi="Tahoma" w:cs="Tahoma"/>
      <w:sz w:val="16"/>
      <w:szCs w:val="16"/>
    </w:rPr>
  </w:style>
  <w:style w:type="character" w:customStyle="1" w:styleId="BalloonTextChar">
    <w:name w:val="Balloon Text Char"/>
    <w:basedOn w:val="DefaultParagraphFont"/>
    <w:link w:val="BalloonText"/>
    <w:uiPriority w:val="99"/>
    <w:semiHidden/>
    <w:rsid w:val="001906E3"/>
    <w:rPr>
      <w:rFonts w:ascii="Tahoma" w:hAnsi="Tahoma" w:cs="Tahoma"/>
      <w:color w:val="000000"/>
      <w:sz w:val="16"/>
      <w:szCs w:val="16"/>
      <w:u w:color="000000"/>
      <w:lang w:val="en-US"/>
    </w:rPr>
  </w:style>
  <w:style w:type="paragraph" w:styleId="Header">
    <w:name w:val="header"/>
    <w:basedOn w:val="Normal"/>
    <w:link w:val="HeaderChar"/>
    <w:uiPriority w:val="99"/>
    <w:unhideWhenUsed/>
    <w:rsid w:val="00F24542"/>
    <w:pPr>
      <w:tabs>
        <w:tab w:val="center" w:pos="4513"/>
        <w:tab w:val="right" w:pos="9026"/>
      </w:tabs>
    </w:pPr>
  </w:style>
  <w:style w:type="character" w:customStyle="1" w:styleId="HeaderChar">
    <w:name w:val="Header Char"/>
    <w:basedOn w:val="DefaultParagraphFont"/>
    <w:link w:val="Header"/>
    <w:uiPriority w:val="99"/>
    <w:rsid w:val="00F24542"/>
    <w:rPr>
      <w:rFonts w:cs="Arial Unicode MS"/>
      <w:color w:val="000000"/>
      <w:sz w:val="24"/>
      <w:szCs w:val="24"/>
      <w:u w:color="000000"/>
      <w:lang w:val="en-US"/>
    </w:rPr>
  </w:style>
  <w:style w:type="paragraph" w:styleId="Footer">
    <w:name w:val="footer"/>
    <w:basedOn w:val="Normal"/>
    <w:link w:val="FooterChar"/>
    <w:uiPriority w:val="99"/>
    <w:unhideWhenUsed/>
    <w:rsid w:val="00F24542"/>
    <w:pPr>
      <w:tabs>
        <w:tab w:val="center" w:pos="4513"/>
        <w:tab w:val="right" w:pos="9026"/>
      </w:tabs>
    </w:pPr>
  </w:style>
  <w:style w:type="character" w:customStyle="1" w:styleId="FooterChar">
    <w:name w:val="Footer Char"/>
    <w:basedOn w:val="DefaultParagraphFont"/>
    <w:link w:val="Footer"/>
    <w:uiPriority w:val="99"/>
    <w:rsid w:val="00F24542"/>
    <w:rPr>
      <w:rFonts w:cs="Arial Unicode MS"/>
      <w:color w:val="000000"/>
      <w:sz w:val="24"/>
      <w:szCs w:val="24"/>
      <w:u w:color="000000"/>
      <w:lang w:val="en-US"/>
    </w:rPr>
  </w:style>
  <w:style w:type="paragraph" w:styleId="Title">
    <w:name w:val="Title"/>
    <w:basedOn w:val="Normal"/>
    <w:link w:val="TitleChar"/>
    <w:qFormat/>
    <w:rsid w:val="004D26F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color w:val="auto"/>
      <w:szCs w:val="20"/>
      <w:bdr w:val="none" w:sz="0" w:space="0" w:color="auto"/>
      <w:lang w:val="en-GB" w:eastAsia="en-US"/>
    </w:rPr>
  </w:style>
  <w:style w:type="character" w:customStyle="1" w:styleId="TitleChar">
    <w:name w:val="Title Char"/>
    <w:basedOn w:val="DefaultParagraphFont"/>
    <w:link w:val="Title"/>
    <w:rsid w:val="004D26F3"/>
    <w:rPr>
      <w:rFonts w:eastAsia="Times New Roman"/>
      <w:b/>
      <w:sz w:val="24"/>
      <w:bdr w:val="none" w:sz="0" w:space="0" w:color="auto"/>
      <w:lang w:eastAsia="en-US"/>
    </w:rPr>
  </w:style>
  <w:style w:type="paragraph" w:styleId="NoSpacing">
    <w:name w:val="No Spacing"/>
    <w:uiPriority w:val="1"/>
    <w:qFormat/>
    <w:rsid w:val="00B64C20"/>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3E4D64"/>
    <w:rPr>
      <w:rFonts w:asciiTheme="majorHAnsi" w:eastAsiaTheme="majorEastAsia" w:hAnsiTheme="majorHAnsi" w:cstheme="majorBidi"/>
      <w:b/>
      <w:bCs/>
      <w:color w:val="365F91" w:themeColor="accent1" w:themeShade="BF"/>
      <w:sz w:val="28"/>
      <w:szCs w:val="28"/>
      <w:u w:color="000000"/>
      <w:lang w:val="en-US"/>
    </w:rPr>
  </w:style>
  <w:style w:type="paragraph" w:styleId="Revision">
    <w:name w:val="Revision"/>
    <w:hidden/>
    <w:uiPriority w:val="99"/>
    <w:semiHidden/>
    <w:rsid w:val="007F2D2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styleId="CommentReference">
    <w:name w:val="annotation reference"/>
    <w:basedOn w:val="DefaultParagraphFont"/>
    <w:uiPriority w:val="99"/>
    <w:semiHidden/>
    <w:unhideWhenUsed/>
    <w:rsid w:val="007F2D2B"/>
    <w:rPr>
      <w:sz w:val="16"/>
      <w:szCs w:val="16"/>
    </w:rPr>
  </w:style>
  <w:style w:type="paragraph" w:styleId="CommentText">
    <w:name w:val="annotation text"/>
    <w:basedOn w:val="Normal"/>
    <w:link w:val="CommentTextChar"/>
    <w:uiPriority w:val="99"/>
    <w:unhideWhenUsed/>
    <w:rsid w:val="007F2D2B"/>
    <w:rPr>
      <w:sz w:val="20"/>
      <w:szCs w:val="20"/>
    </w:rPr>
  </w:style>
  <w:style w:type="character" w:customStyle="1" w:styleId="CommentTextChar">
    <w:name w:val="Comment Text Char"/>
    <w:basedOn w:val="DefaultParagraphFont"/>
    <w:link w:val="CommentText"/>
    <w:uiPriority w:val="99"/>
    <w:rsid w:val="007F2D2B"/>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7F2D2B"/>
    <w:rPr>
      <w:b/>
      <w:bCs/>
    </w:rPr>
  </w:style>
  <w:style w:type="character" w:customStyle="1" w:styleId="CommentSubjectChar">
    <w:name w:val="Comment Subject Char"/>
    <w:basedOn w:val="CommentTextChar"/>
    <w:link w:val="CommentSubject"/>
    <w:uiPriority w:val="99"/>
    <w:semiHidden/>
    <w:rsid w:val="007F2D2B"/>
    <w:rPr>
      <w:rFonts w:cs="Arial Unicode MS"/>
      <w:b/>
      <w:bCs/>
      <w:color w:val="000000"/>
      <w:u w:color="000000"/>
      <w:lang w:val="en-US"/>
    </w:rPr>
  </w:style>
  <w:style w:type="character" w:customStyle="1" w:styleId="apple-converted-space">
    <w:name w:val="apple-converted-space"/>
    <w:basedOn w:val="DefaultParagraphFont"/>
    <w:rsid w:val="00464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5691">
      <w:bodyDiv w:val="1"/>
      <w:marLeft w:val="0"/>
      <w:marRight w:val="0"/>
      <w:marTop w:val="0"/>
      <w:marBottom w:val="0"/>
      <w:divBdr>
        <w:top w:val="none" w:sz="0" w:space="0" w:color="auto"/>
        <w:left w:val="none" w:sz="0" w:space="0" w:color="auto"/>
        <w:bottom w:val="none" w:sz="0" w:space="0" w:color="auto"/>
        <w:right w:val="none" w:sz="0" w:space="0" w:color="auto"/>
      </w:divBdr>
      <w:divsChild>
        <w:div w:id="1012336147">
          <w:marLeft w:val="0"/>
          <w:marRight w:val="0"/>
          <w:marTop w:val="0"/>
          <w:marBottom w:val="0"/>
          <w:divBdr>
            <w:top w:val="none" w:sz="0" w:space="0" w:color="auto"/>
            <w:left w:val="none" w:sz="0" w:space="0" w:color="auto"/>
            <w:bottom w:val="none" w:sz="0" w:space="0" w:color="auto"/>
            <w:right w:val="none" w:sz="0" w:space="0" w:color="auto"/>
          </w:divBdr>
        </w:div>
        <w:div w:id="567694439">
          <w:marLeft w:val="0"/>
          <w:marRight w:val="0"/>
          <w:marTop w:val="0"/>
          <w:marBottom w:val="0"/>
          <w:divBdr>
            <w:top w:val="none" w:sz="0" w:space="0" w:color="auto"/>
            <w:left w:val="none" w:sz="0" w:space="0" w:color="auto"/>
            <w:bottom w:val="none" w:sz="0" w:space="0" w:color="auto"/>
            <w:right w:val="none" w:sz="0" w:space="0" w:color="auto"/>
          </w:divBdr>
        </w:div>
        <w:div w:id="66196690">
          <w:marLeft w:val="0"/>
          <w:marRight w:val="0"/>
          <w:marTop w:val="0"/>
          <w:marBottom w:val="0"/>
          <w:divBdr>
            <w:top w:val="none" w:sz="0" w:space="0" w:color="auto"/>
            <w:left w:val="none" w:sz="0" w:space="0" w:color="auto"/>
            <w:bottom w:val="none" w:sz="0" w:space="0" w:color="auto"/>
            <w:right w:val="none" w:sz="0" w:space="0" w:color="auto"/>
          </w:divBdr>
        </w:div>
        <w:div w:id="1501314765">
          <w:marLeft w:val="0"/>
          <w:marRight w:val="0"/>
          <w:marTop w:val="0"/>
          <w:marBottom w:val="0"/>
          <w:divBdr>
            <w:top w:val="none" w:sz="0" w:space="0" w:color="auto"/>
            <w:left w:val="none" w:sz="0" w:space="0" w:color="auto"/>
            <w:bottom w:val="none" w:sz="0" w:space="0" w:color="auto"/>
            <w:right w:val="none" w:sz="0" w:space="0" w:color="auto"/>
          </w:divBdr>
        </w:div>
        <w:div w:id="1627618052">
          <w:marLeft w:val="0"/>
          <w:marRight w:val="0"/>
          <w:marTop w:val="0"/>
          <w:marBottom w:val="0"/>
          <w:divBdr>
            <w:top w:val="none" w:sz="0" w:space="0" w:color="auto"/>
            <w:left w:val="none" w:sz="0" w:space="0" w:color="auto"/>
            <w:bottom w:val="none" w:sz="0" w:space="0" w:color="auto"/>
            <w:right w:val="none" w:sz="0" w:space="0" w:color="auto"/>
          </w:divBdr>
        </w:div>
        <w:div w:id="1814715839">
          <w:marLeft w:val="0"/>
          <w:marRight w:val="0"/>
          <w:marTop w:val="0"/>
          <w:marBottom w:val="0"/>
          <w:divBdr>
            <w:top w:val="none" w:sz="0" w:space="0" w:color="auto"/>
            <w:left w:val="none" w:sz="0" w:space="0" w:color="auto"/>
            <w:bottom w:val="none" w:sz="0" w:space="0" w:color="auto"/>
            <w:right w:val="none" w:sz="0" w:space="0" w:color="auto"/>
          </w:divBdr>
        </w:div>
        <w:div w:id="480731208">
          <w:marLeft w:val="0"/>
          <w:marRight w:val="0"/>
          <w:marTop w:val="0"/>
          <w:marBottom w:val="0"/>
          <w:divBdr>
            <w:top w:val="none" w:sz="0" w:space="0" w:color="auto"/>
            <w:left w:val="none" w:sz="0" w:space="0" w:color="auto"/>
            <w:bottom w:val="none" w:sz="0" w:space="0" w:color="auto"/>
            <w:right w:val="none" w:sz="0" w:space="0" w:color="auto"/>
          </w:divBdr>
        </w:div>
        <w:div w:id="1629509023">
          <w:marLeft w:val="0"/>
          <w:marRight w:val="0"/>
          <w:marTop w:val="0"/>
          <w:marBottom w:val="0"/>
          <w:divBdr>
            <w:top w:val="none" w:sz="0" w:space="0" w:color="auto"/>
            <w:left w:val="none" w:sz="0" w:space="0" w:color="auto"/>
            <w:bottom w:val="none" w:sz="0" w:space="0" w:color="auto"/>
            <w:right w:val="none" w:sz="0" w:space="0" w:color="auto"/>
          </w:divBdr>
        </w:div>
        <w:div w:id="1131289796">
          <w:marLeft w:val="0"/>
          <w:marRight w:val="0"/>
          <w:marTop w:val="0"/>
          <w:marBottom w:val="0"/>
          <w:divBdr>
            <w:top w:val="none" w:sz="0" w:space="0" w:color="auto"/>
            <w:left w:val="none" w:sz="0" w:space="0" w:color="auto"/>
            <w:bottom w:val="none" w:sz="0" w:space="0" w:color="auto"/>
            <w:right w:val="none" w:sz="0" w:space="0" w:color="auto"/>
          </w:divBdr>
        </w:div>
        <w:div w:id="425855734">
          <w:marLeft w:val="0"/>
          <w:marRight w:val="0"/>
          <w:marTop w:val="0"/>
          <w:marBottom w:val="160"/>
          <w:divBdr>
            <w:top w:val="none" w:sz="0" w:space="0" w:color="auto"/>
            <w:left w:val="none" w:sz="0" w:space="0" w:color="auto"/>
            <w:bottom w:val="none" w:sz="0" w:space="0" w:color="auto"/>
            <w:right w:val="none" w:sz="0" w:space="0" w:color="auto"/>
          </w:divBdr>
        </w:div>
      </w:divsChild>
    </w:div>
    <w:div w:id="56369557">
      <w:bodyDiv w:val="1"/>
      <w:marLeft w:val="0"/>
      <w:marRight w:val="0"/>
      <w:marTop w:val="0"/>
      <w:marBottom w:val="0"/>
      <w:divBdr>
        <w:top w:val="none" w:sz="0" w:space="0" w:color="auto"/>
        <w:left w:val="none" w:sz="0" w:space="0" w:color="auto"/>
        <w:bottom w:val="none" w:sz="0" w:space="0" w:color="auto"/>
        <w:right w:val="none" w:sz="0" w:space="0" w:color="auto"/>
      </w:divBdr>
      <w:divsChild>
        <w:div w:id="689451296">
          <w:marLeft w:val="0"/>
          <w:marRight w:val="0"/>
          <w:marTop w:val="0"/>
          <w:marBottom w:val="0"/>
          <w:divBdr>
            <w:top w:val="none" w:sz="0" w:space="0" w:color="auto"/>
            <w:left w:val="none" w:sz="0" w:space="0" w:color="auto"/>
            <w:bottom w:val="none" w:sz="0" w:space="0" w:color="auto"/>
            <w:right w:val="none" w:sz="0" w:space="0" w:color="auto"/>
          </w:divBdr>
        </w:div>
        <w:div w:id="614215616">
          <w:marLeft w:val="0"/>
          <w:marRight w:val="0"/>
          <w:marTop w:val="0"/>
          <w:marBottom w:val="0"/>
          <w:divBdr>
            <w:top w:val="none" w:sz="0" w:space="0" w:color="auto"/>
            <w:left w:val="none" w:sz="0" w:space="0" w:color="auto"/>
            <w:bottom w:val="none" w:sz="0" w:space="0" w:color="auto"/>
            <w:right w:val="none" w:sz="0" w:space="0" w:color="auto"/>
          </w:divBdr>
        </w:div>
        <w:div w:id="1676230779">
          <w:marLeft w:val="0"/>
          <w:marRight w:val="0"/>
          <w:marTop w:val="0"/>
          <w:marBottom w:val="0"/>
          <w:divBdr>
            <w:top w:val="none" w:sz="0" w:space="0" w:color="auto"/>
            <w:left w:val="none" w:sz="0" w:space="0" w:color="auto"/>
            <w:bottom w:val="none" w:sz="0" w:space="0" w:color="auto"/>
            <w:right w:val="none" w:sz="0" w:space="0" w:color="auto"/>
          </w:divBdr>
        </w:div>
        <w:div w:id="1180434492">
          <w:marLeft w:val="0"/>
          <w:marRight w:val="0"/>
          <w:marTop w:val="0"/>
          <w:marBottom w:val="0"/>
          <w:divBdr>
            <w:top w:val="none" w:sz="0" w:space="0" w:color="auto"/>
            <w:left w:val="none" w:sz="0" w:space="0" w:color="auto"/>
            <w:bottom w:val="none" w:sz="0" w:space="0" w:color="auto"/>
            <w:right w:val="none" w:sz="0" w:space="0" w:color="auto"/>
          </w:divBdr>
        </w:div>
        <w:div w:id="136266590">
          <w:marLeft w:val="0"/>
          <w:marRight w:val="0"/>
          <w:marTop w:val="0"/>
          <w:marBottom w:val="0"/>
          <w:divBdr>
            <w:top w:val="none" w:sz="0" w:space="0" w:color="auto"/>
            <w:left w:val="none" w:sz="0" w:space="0" w:color="auto"/>
            <w:bottom w:val="none" w:sz="0" w:space="0" w:color="auto"/>
            <w:right w:val="none" w:sz="0" w:space="0" w:color="auto"/>
          </w:divBdr>
        </w:div>
        <w:div w:id="2032487062">
          <w:marLeft w:val="0"/>
          <w:marRight w:val="0"/>
          <w:marTop w:val="0"/>
          <w:marBottom w:val="0"/>
          <w:divBdr>
            <w:top w:val="none" w:sz="0" w:space="0" w:color="auto"/>
            <w:left w:val="none" w:sz="0" w:space="0" w:color="auto"/>
            <w:bottom w:val="none" w:sz="0" w:space="0" w:color="auto"/>
            <w:right w:val="none" w:sz="0" w:space="0" w:color="auto"/>
          </w:divBdr>
        </w:div>
        <w:div w:id="96564452">
          <w:marLeft w:val="0"/>
          <w:marRight w:val="0"/>
          <w:marTop w:val="0"/>
          <w:marBottom w:val="0"/>
          <w:divBdr>
            <w:top w:val="none" w:sz="0" w:space="0" w:color="auto"/>
            <w:left w:val="none" w:sz="0" w:space="0" w:color="auto"/>
            <w:bottom w:val="none" w:sz="0" w:space="0" w:color="auto"/>
            <w:right w:val="none" w:sz="0" w:space="0" w:color="auto"/>
          </w:divBdr>
        </w:div>
        <w:div w:id="46805830">
          <w:marLeft w:val="0"/>
          <w:marRight w:val="0"/>
          <w:marTop w:val="0"/>
          <w:marBottom w:val="0"/>
          <w:divBdr>
            <w:top w:val="none" w:sz="0" w:space="0" w:color="auto"/>
            <w:left w:val="none" w:sz="0" w:space="0" w:color="auto"/>
            <w:bottom w:val="none" w:sz="0" w:space="0" w:color="auto"/>
            <w:right w:val="none" w:sz="0" w:space="0" w:color="auto"/>
          </w:divBdr>
        </w:div>
        <w:div w:id="575434982">
          <w:marLeft w:val="0"/>
          <w:marRight w:val="0"/>
          <w:marTop w:val="0"/>
          <w:marBottom w:val="0"/>
          <w:divBdr>
            <w:top w:val="none" w:sz="0" w:space="0" w:color="auto"/>
            <w:left w:val="none" w:sz="0" w:space="0" w:color="auto"/>
            <w:bottom w:val="none" w:sz="0" w:space="0" w:color="auto"/>
            <w:right w:val="none" w:sz="0" w:space="0" w:color="auto"/>
          </w:divBdr>
        </w:div>
        <w:div w:id="1467891219">
          <w:marLeft w:val="0"/>
          <w:marRight w:val="0"/>
          <w:marTop w:val="0"/>
          <w:marBottom w:val="160"/>
          <w:divBdr>
            <w:top w:val="none" w:sz="0" w:space="0" w:color="auto"/>
            <w:left w:val="none" w:sz="0" w:space="0" w:color="auto"/>
            <w:bottom w:val="none" w:sz="0" w:space="0" w:color="auto"/>
            <w:right w:val="none" w:sz="0" w:space="0" w:color="auto"/>
          </w:divBdr>
        </w:div>
      </w:divsChild>
    </w:div>
    <w:div w:id="866259015">
      <w:bodyDiv w:val="1"/>
      <w:marLeft w:val="0"/>
      <w:marRight w:val="0"/>
      <w:marTop w:val="0"/>
      <w:marBottom w:val="0"/>
      <w:divBdr>
        <w:top w:val="none" w:sz="0" w:space="0" w:color="auto"/>
        <w:left w:val="none" w:sz="0" w:space="0" w:color="auto"/>
        <w:bottom w:val="none" w:sz="0" w:space="0" w:color="auto"/>
        <w:right w:val="none" w:sz="0" w:space="0" w:color="auto"/>
      </w:divBdr>
    </w:div>
    <w:div w:id="881331253">
      <w:bodyDiv w:val="1"/>
      <w:marLeft w:val="0"/>
      <w:marRight w:val="0"/>
      <w:marTop w:val="0"/>
      <w:marBottom w:val="0"/>
      <w:divBdr>
        <w:top w:val="none" w:sz="0" w:space="0" w:color="auto"/>
        <w:left w:val="none" w:sz="0" w:space="0" w:color="auto"/>
        <w:bottom w:val="none" w:sz="0" w:space="0" w:color="auto"/>
        <w:right w:val="none" w:sz="0" w:space="0" w:color="auto"/>
      </w:divBdr>
    </w:div>
    <w:div w:id="1504928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58a497-1c71-4bed-8100-8b7a6cd11d5a">
      <Terms xmlns="http://schemas.microsoft.com/office/infopath/2007/PartnerControls"/>
    </lcf76f155ced4ddcb4097134ff3c332f>
    <TaxCatchAll xmlns="b7afb029-a49c-4ffc-b1d2-8b6010822e13" xsi:nil="true"/>
    <TBC xmlns="2e58a497-1c71-4bed-8100-8b7a6cd11d5a">
      <Url xsi:nil="true"/>
      <Description xsi:nil="true"/>
    </TB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889C31F0174B4A915CE206B9F24A79" ma:contentTypeVersion="19" ma:contentTypeDescription="Create a new document." ma:contentTypeScope="" ma:versionID="f3f238a45a77a37f88084d981858b399">
  <xsd:schema xmlns:xsd="http://www.w3.org/2001/XMLSchema" xmlns:xs="http://www.w3.org/2001/XMLSchema" xmlns:p="http://schemas.microsoft.com/office/2006/metadata/properties" xmlns:ns2="b7afb029-a49c-4ffc-b1d2-8b6010822e13" xmlns:ns3="2e58a497-1c71-4bed-8100-8b7a6cd11d5a" targetNamespace="http://schemas.microsoft.com/office/2006/metadata/properties" ma:root="true" ma:fieldsID="b39839e6894920aa85bf0330b01e0351" ns2:_="" ns3:_="">
    <xsd:import namespace="b7afb029-a49c-4ffc-b1d2-8b6010822e13"/>
    <xsd:import namespace="2e58a497-1c71-4bed-8100-8b7a6cd11d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TB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fb029-a49c-4ffc-b1d2-8b6010822e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1f8b0e-2255-491a-ad45-93ea6d600945}" ma:internalName="TaxCatchAll" ma:showField="CatchAllData" ma:web="b7afb029-a49c-4ffc-b1d2-8b6010822e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58a497-1c71-4bed-8100-8b7a6cd11d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82921b-b5a7-4013-b343-b07e2bdca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BC" ma:index="26" nillable="true" ma:displayName="TBC" ma:format="Hyperlink" ma:internalName="TBC">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8B48E-C409-4864-A6CB-108E6A08B344}">
  <ds:schemaRefs>
    <ds:schemaRef ds:uri="http://schemas.microsoft.com/sharepoint/v3/contenttype/forms"/>
  </ds:schemaRefs>
</ds:datastoreItem>
</file>

<file path=customXml/itemProps2.xml><?xml version="1.0" encoding="utf-8"?>
<ds:datastoreItem xmlns:ds="http://schemas.openxmlformats.org/officeDocument/2006/customXml" ds:itemID="{C1983BF3-C07A-4C4D-811B-2973696F0CCE}">
  <ds:schemaRefs>
    <ds:schemaRef ds:uri="http://schemas.openxmlformats.org/officeDocument/2006/bibliography"/>
  </ds:schemaRefs>
</ds:datastoreItem>
</file>

<file path=customXml/itemProps3.xml><?xml version="1.0" encoding="utf-8"?>
<ds:datastoreItem xmlns:ds="http://schemas.openxmlformats.org/officeDocument/2006/customXml" ds:itemID="{924C6370-FB13-4995-989F-74CE22CA3AFE}">
  <ds:schemaRefs>
    <ds:schemaRef ds:uri="http://schemas.microsoft.com/office/2006/metadata/properties"/>
    <ds:schemaRef ds:uri="http://schemas.microsoft.com/office/infopath/2007/PartnerControls"/>
    <ds:schemaRef ds:uri="2e58a497-1c71-4bed-8100-8b7a6cd11d5a"/>
    <ds:schemaRef ds:uri="b7afb029-a49c-4ffc-b1d2-8b6010822e13"/>
  </ds:schemaRefs>
</ds:datastoreItem>
</file>

<file path=customXml/itemProps4.xml><?xml version="1.0" encoding="utf-8"?>
<ds:datastoreItem xmlns:ds="http://schemas.openxmlformats.org/officeDocument/2006/customXml" ds:itemID="{8448ED41-DBDF-4F21-A4E8-20E7D5277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fb029-a49c-4ffc-b1d2-8b6010822e13"/>
    <ds:schemaRef ds:uri="2e58a497-1c71-4bed-8100-8b7a6cd11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Almeida Theatre</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McKinney</dc:creator>
  <cp:lastModifiedBy>Dervla Toal</cp:lastModifiedBy>
  <cp:revision>2</cp:revision>
  <cp:lastPrinted>2026-02-23T14:59:00Z</cp:lastPrinted>
  <dcterms:created xsi:type="dcterms:W3CDTF">2026-03-03T16:56:00Z</dcterms:created>
  <dcterms:modified xsi:type="dcterms:W3CDTF">2026-03-03T16:56:00Z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0x0101004F889C31F0174B4A915CE206B9F24A79</vt:lpwstr>
  </property>
  <property fmtid="{D5CDD505-2E9C-101B-9397-08002B2CF9AE}" pid="3" name="Order">
    <vt:r8>2037200</vt:r8>
  </property>
  <property fmtid="{D5CDD505-2E9C-101B-9397-08002B2CF9AE}" pid="4" name="MediaServiceImageTags">
    <vt:lpwstr/>
  </property>
</Properties>
</file>